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E2" w:rsidRDefault="00D152E2" w:rsidP="00D152E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152E2" w:rsidRDefault="00D152E2" w:rsidP="00D152E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D152E2">
        <w:rPr>
          <w:rFonts w:ascii="Times New Roman" w:hAnsi="Times New Roman" w:cs="Times New Roman"/>
          <w:b/>
          <w:color w:val="7030A0"/>
          <w:sz w:val="28"/>
          <w:szCs w:val="24"/>
        </w:rPr>
        <w:t>Правила, которые помогут жить в мире с подростком.</w:t>
      </w:r>
    </w:p>
    <w:p w:rsidR="00D152E2" w:rsidRPr="00D152E2" w:rsidRDefault="00D152E2" w:rsidP="00D152E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0"/>
          <w:szCs w:val="24"/>
        </w:rPr>
      </w:pPr>
    </w:p>
    <w:p w:rsidR="00D152E2" w:rsidRPr="005933A2" w:rsidRDefault="00D152E2" w:rsidP="00D152E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B51C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Проявляйте терпение. </w:t>
      </w:r>
      <w:r w:rsidRPr="005933A2">
        <w:rPr>
          <w:rFonts w:ascii="Times New Roman" w:hAnsi="Times New Roman" w:cs="Times New Roman"/>
          <w:color w:val="7030A0"/>
          <w:sz w:val="24"/>
          <w:szCs w:val="24"/>
        </w:rPr>
        <w:t>Если вы будете постоянно только поучать и срываться, то нарушится доверие.</w:t>
      </w:r>
    </w:p>
    <w:p w:rsidR="00D152E2" w:rsidRPr="005B51C9" w:rsidRDefault="00D152E2" w:rsidP="00D152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B51C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Устанавливайте доверительные отношения. </w:t>
      </w:r>
      <w:r w:rsidRPr="005B51C9">
        <w:rPr>
          <w:rFonts w:ascii="Times New Roman" w:hAnsi="Times New Roman" w:cs="Times New Roman"/>
          <w:color w:val="7030A0"/>
          <w:sz w:val="24"/>
          <w:szCs w:val="24"/>
        </w:rPr>
        <w:t>Уровень открытости ребенка напрямую связан с его ощущением своей безопасности рядом с вами.</w:t>
      </w:r>
    </w:p>
    <w:p w:rsidR="00D152E2" w:rsidRPr="005B51C9" w:rsidRDefault="00D152E2" w:rsidP="00D152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B51C9">
        <w:rPr>
          <w:rFonts w:ascii="Times New Roman" w:hAnsi="Times New Roman" w:cs="Times New Roman"/>
          <w:b/>
          <w:color w:val="7030A0"/>
          <w:sz w:val="24"/>
          <w:szCs w:val="24"/>
        </w:rPr>
        <w:t>Сдерживайте эмоции.</w:t>
      </w:r>
      <w:r w:rsidRPr="005B51C9">
        <w:rPr>
          <w:rFonts w:ascii="Times New Roman" w:hAnsi="Times New Roman" w:cs="Times New Roman"/>
          <w:color w:val="7030A0"/>
          <w:sz w:val="24"/>
          <w:szCs w:val="24"/>
        </w:rPr>
        <w:t xml:space="preserve"> Обсуждать </w:t>
      </w:r>
      <w:proofErr w:type="gramStart"/>
      <w:r w:rsidRPr="005B51C9">
        <w:rPr>
          <w:rFonts w:ascii="Times New Roman" w:hAnsi="Times New Roman" w:cs="Times New Roman"/>
          <w:color w:val="7030A0"/>
          <w:sz w:val="24"/>
          <w:szCs w:val="24"/>
        </w:rPr>
        <w:t>надо  создавшуюся</w:t>
      </w:r>
      <w:proofErr w:type="gramEnd"/>
      <w:r w:rsidRPr="005B51C9">
        <w:rPr>
          <w:rFonts w:ascii="Times New Roman" w:hAnsi="Times New Roman" w:cs="Times New Roman"/>
          <w:color w:val="7030A0"/>
          <w:sz w:val="24"/>
          <w:szCs w:val="24"/>
        </w:rPr>
        <w:t xml:space="preserve"> ситуацию, а не  самого ребенка.</w:t>
      </w:r>
    </w:p>
    <w:p w:rsidR="00D152E2" w:rsidRPr="005B51C9" w:rsidRDefault="00D152E2" w:rsidP="00D152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B51C9">
        <w:rPr>
          <w:rFonts w:ascii="Times New Roman" w:hAnsi="Times New Roman" w:cs="Times New Roman"/>
          <w:b/>
          <w:color w:val="7030A0"/>
          <w:sz w:val="24"/>
          <w:szCs w:val="24"/>
        </w:rPr>
        <w:t>Не рубите с плеча.</w:t>
      </w:r>
      <w:r w:rsidRPr="005B51C9">
        <w:rPr>
          <w:rFonts w:ascii="Times New Roman" w:hAnsi="Times New Roman" w:cs="Times New Roman"/>
          <w:color w:val="7030A0"/>
          <w:sz w:val="24"/>
          <w:szCs w:val="24"/>
        </w:rPr>
        <w:t xml:space="preserve"> Любое отклонение в поведении – следствие чего-либо, поэтому обязательно надо установить причину. </w:t>
      </w:r>
    </w:p>
    <w:p w:rsidR="00D152E2" w:rsidRPr="005B51C9" w:rsidRDefault="00D152E2" w:rsidP="00D152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B51C9">
        <w:rPr>
          <w:rFonts w:ascii="Times New Roman" w:hAnsi="Times New Roman" w:cs="Times New Roman"/>
          <w:b/>
          <w:color w:val="7030A0"/>
          <w:sz w:val="24"/>
          <w:szCs w:val="24"/>
        </w:rPr>
        <w:t>Будьте последовательны и постоянны.</w:t>
      </w:r>
      <w:r w:rsidRPr="005B51C9">
        <w:rPr>
          <w:rFonts w:ascii="Times New Roman" w:hAnsi="Times New Roman" w:cs="Times New Roman"/>
          <w:color w:val="7030A0"/>
          <w:sz w:val="24"/>
          <w:szCs w:val="24"/>
        </w:rPr>
        <w:t xml:space="preserve"> Не обещайте ребенку того, чего не сможете выполнить. Это только укрепит его убеждение, что взрослым нельзя доверять.</w:t>
      </w:r>
    </w:p>
    <w:p w:rsidR="00D152E2" w:rsidRPr="005B51C9" w:rsidRDefault="00D152E2" w:rsidP="00D152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B51C9">
        <w:rPr>
          <w:rFonts w:ascii="Times New Roman" w:hAnsi="Times New Roman" w:cs="Times New Roman"/>
          <w:b/>
          <w:color w:val="7030A0"/>
          <w:sz w:val="24"/>
          <w:szCs w:val="24"/>
        </w:rPr>
        <w:t>Заинтересуйте подростка в изменении себя, покажите ему альтернативный вариант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:rsidR="00D152E2" w:rsidRPr="005B51C9" w:rsidRDefault="00D152E2" w:rsidP="00D152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B51C9">
        <w:rPr>
          <w:rFonts w:ascii="Times New Roman" w:hAnsi="Times New Roman" w:cs="Times New Roman"/>
          <w:b/>
          <w:color w:val="7030A0"/>
          <w:sz w:val="24"/>
          <w:szCs w:val="24"/>
        </w:rPr>
        <w:t>Стремитесь к разумному компромиссу и гибкости решений.</w:t>
      </w:r>
      <w:r w:rsidRPr="005B51C9">
        <w:rPr>
          <w:rFonts w:ascii="Times New Roman" w:hAnsi="Times New Roman" w:cs="Times New Roman"/>
          <w:color w:val="7030A0"/>
          <w:sz w:val="24"/>
          <w:szCs w:val="24"/>
        </w:rPr>
        <w:t xml:space="preserve"> Решая что-либо вместе с ребенком, идите на уступки, которые позволят ему сохранить свое самолюбие. </w:t>
      </w:r>
    </w:p>
    <w:p w:rsidR="00D152E2" w:rsidRPr="005B51C9" w:rsidRDefault="00D152E2" w:rsidP="00D152E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B51C9">
        <w:rPr>
          <w:rFonts w:ascii="Times New Roman" w:hAnsi="Times New Roman" w:cs="Times New Roman"/>
          <w:b/>
          <w:color w:val="7030A0"/>
          <w:sz w:val="24"/>
          <w:szCs w:val="24"/>
        </w:rPr>
        <w:t>Поощрение и наказание должны быть адекватны совершенному поступку.</w:t>
      </w:r>
      <w:r w:rsidRPr="005B51C9">
        <w:rPr>
          <w:rFonts w:ascii="Times New Roman" w:hAnsi="Times New Roman" w:cs="Times New Roman"/>
          <w:color w:val="7030A0"/>
          <w:sz w:val="24"/>
          <w:szCs w:val="24"/>
        </w:rPr>
        <w:t xml:space="preserve"> Понимать ребенка не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значит одобрять его поведение.</w:t>
      </w:r>
    </w:p>
    <w:p w:rsidR="00D152E2" w:rsidRPr="005B51C9" w:rsidRDefault="00D152E2" w:rsidP="00D152E2">
      <w:pPr>
        <w:numPr>
          <w:ilvl w:val="0"/>
          <w:numId w:val="4"/>
        </w:numPr>
        <w:spacing w:after="0" w:line="240" w:lineRule="auto"/>
        <w:jc w:val="both"/>
        <w:rPr>
          <w:b/>
          <w:color w:val="7030A0"/>
          <w:sz w:val="28"/>
          <w:szCs w:val="28"/>
        </w:rPr>
      </w:pPr>
      <w:r w:rsidRPr="005B51C9">
        <w:rPr>
          <w:rFonts w:ascii="Times New Roman" w:hAnsi="Times New Roman" w:cs="Times New Roman"/>
          <w:b/>
          <w:color w:val="7030A0"/>
          <w:sz w:val="24"/>
          <w:szCs w:val="24"/>
        </w:rPr>
        <w:t>Избегайте нотации и проповедей. П</w:t>
      </w:r>
      <w:r w:rsidRPr="005B51C9">
        <w:rPr>
          <w:rFonts w:ascii="Times New Roman" w:hAnsi="Times New Roman" w:cs="Times New Roman"/>
          <w:color w:val="7030A0"/>
          <w:sz w:val="24"/>
          <w:szCs w:val="24"/>
        </w:rPr>
        <w:t>омощь может заключаться в том, чтобы успокоить подростка, разобрать ситуацию, дать какую-либо информацию или просто побыть рядом.</w:t>
      </w:r>
    </w:p>
    <w:p w:rsidR="00D152E2" w:rsidRPr="005B51C9" w:rsidRDefault="00D152E2" w:rsidP="00D152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B51C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Не переносите свои недостатки на ребенка. </w:t>
      </w:r>
      <w:r w:rsidRPr="005B51C9">
        <w:rPr>
          <w:rFonts w:ascii="Times New Roman" w:hAnsi="Times New Roman" w:cs="Times New Roman"/>
          <w:color w:val="7030A0"/>
          <w:sz w:val="24"/>
          <w:szCs w:val="24"/>
        </w:rPr>
        <w:t>Иногда взрослые переносят на детей свои недостатки, которых у ребенка нет в помине.</w:t>
      </w:r>
    </w:p>
    <w:p w:rsidR="00D152E2" w:rsidRPr="005B51C9" w:rsidRDefault="00D152E2" w:rsidP="00D152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B51C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Не прогнозируйте неудачи. </w:t>
      </w:r>
      <w:r w:rsidRPr="005B51C9">
        <w:rPr>
          <w:rFonts w:ascii="Times New Roman" w:hAnsi="Times New Roman" w:cs="Times New Roman"/>
          <w:color w:val="7030A0"/>
          <w:sz w:val="24"/>
          <w:szCs w:val="24"/>
        </w:rPr>
        <w:t xml:space="preserve">«Не будешь учиться, станешь дворником», - эти фразы закладывают в ребенке негативные установки. Нужно научить ребенка верить в себя, оптимистично смотреть на жизнь и на свою судьбу. </w:t>
      </w:r>
    </w:p>
    <w:p w:rsidR="00D152E2" w:rsidRPr="005B51C9" w:rsidRDefault="00D152E2" w:rsidP="00D152E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152E2" w:rsidRPr="005B51C9" w:rsidRDefault="00D152E2" w:rsidP="00D152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5B51C9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Сохранить добрые отношения помогут вам вовремя проясненные обстоятельства. Лучше сразу все спокойно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обсуд</w:t>
      </w:r>
      <w:r w:rsidRPr="005B51C9">
        <w:rPr>
          <w:rFonts w:ascii="Times New Roman" w:hAnsi="Times New Roman" w:cs="Times New Roman"/>
          <w:b/>
          <w:i/>
          <w:color w:val="7030A0"/>
          <w:sz w:val="24"/>
          <w:szCs w:val="24"/>
        </w:rPr>
        <w:t>ите и найдите решение по спорным вопросам.</w:t>
      </w:r>
    </w:p>
    <w:p w:rsidR="00D152E2" w:rsidRDefault="00D152E2" w:rsidP="00D152E2">
      <w:pPr>
        <w:ind w:firstLine="72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D021F" w:rsidRPr="009D021F" w:rsidRDefault="009D021F" w:rsidP="009D021F">
      <w:pPr>
        <w:jc w:val="center"/>
        <w:rPr>
          <w:color w:val="5F497A" w:themeColor="accent4" w:themeShade="BF"/>
          <w:sz w:val="32"/>
          <w:szCs w:val="32"/>
        </w:rPr>
      </w:pPr>
      <w:r w:rsidRPr="009D021F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ГПОУ ЯО Пошехонский аграрно- политехнический колледж</w:t>
      </w:r>
    </w:p>
    <w:p w:rsidR="009D021F" w:rsidRDefault="009D021F" w:rsidP="009D021F"/>
    <w:p w:rsidR="00D152E2" w:rsidRPr="000F5154" w:rsidRDefault="00D152E2" w:rsidP="00D152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2E2" w:rsidRDefault="00D152E2" w:rsidP="00D152E2">
      <w:pPr>
        <w:ind w:firstLine="720"/>
        <w:jc w:val="center"/>
        <w:rPr>
          <w:sz w:val="28"/>
          <w:szCs w:val="28"/>
        </w:rPr>
      </w:pPr>
    </w:p>
    <w:p w:rsidR="00D152E2" w:rsidRDefault="00D152E2" w:rsidP="00D152E2">
      <w:pPr>
        <w:pStyle w:val="Style6"/>
        <w:widowControl/>
        <w:spacing w:line="240" w:lineRule="auto"/>
        <w:ind w:firstLine="0"/>
        <w:contextualSpacing/>
        <w:jc w:val="center"/>
        <w:rPr>
          <w:rStyle w:val="FontStyle11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  <w:sz w:val="22"/>
          <w:szCs w:val="22"/>
        </w:rPr>
        <w:drawing>
          <wp:inline distT="0" distB="0" distL="0" distR="0">
            <wp:extent cx="2800350" cy="2028825"/>
            <wp:effectExtent l="19050" t="0" r="0" b="0"/>
            <wp:docPr id="3" name="Рисунок 1" descr="C:\Documents and Settings\2\Рабочий стол\Новая папка\е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Рабочий стол\Новая папка\е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2E2" w:rsidRDefault="00D152E2" w:rsidP="00D152E2">
      <w:pPr>
        <w:pStyle w:val="Style6"/>
        <w:widowControl/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i w:val="0"/>
        </w:rPr>
      </w:pPr>
    </w:p>
    <w:p w:rsidR="00D152E2" w:rsidRDefault="00D152E2" w:rsidP="00D152E2">
      <w:pPr>
        <w:pStyle w:val="Style6"/>
        <w:widowControl/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i w:val="0"/>
        </w:rPr>
      </w:pPr>
    </w:p>
    <w:p w:rsidR="00D152E2" w:rsidRPr="00B24374" w:rsidRDefault="00D152E2" w:rsidP="00D152E2">
      <w:pPr>
        <w:pStyle w:val="Style6"/>
        <w:widowControl/>
        <w:spacing w:line="240" w:lineRule="auto"/>
        <w:ind w:firstLine="0"/>
        <w:contextualSpacing/>
        <w:jc w:val="center"/>
        <w:rPr>
          <w:rStyle w:val="FontStyle11"/>
          <w:rFonts w:ascii="Times New Roman" w:hAnsi="Times New Roman" w:cs="Times New Roman"/>
          <w:b/>
          <w:i w:val="0"/>
          <w:color w:val="7030A0"/>
          <w:sz w:val="48"/>
          <w:szCs w:val="48"/>
        </w:rPr>
      </w:pPr>
      <w:r>
        <w:rPr>
          <w:rStyle w:val="FontStyle11"/>
          <w:rFonts w:ascii="Times New Roman" w:hAnsi="Times New Roman" w:cs="Times New Roman"/>
          <w:b/>
          <w:i w:val="0"/>
          <w:color w:val="7030A0"/>
          <w:sz w:val="48"/>
          <w:szCs w:val="48"/>
        </w:rPr>
        <w:t>Ох уж этот</w:t>
      </w:r>
    </w:p>
    <w:p w:rsidR="00D152E2" w:rsidRPr="00B24374" w:rsidRDefault="00D152E2" w:rsidP="00D152E2">
      <w:pPr>
        <w:pStyle w:val="Style6"/>
        <w:widowControl/>
        <w:spacing w:line="240" w:lineRule="auto"/>
        <w:ind w:firstLine="0"/>
        <w:contextualSpacing/>
        <w:jc w:val="center"/>
        <w:rPr>
          <w:rStyle w:val="FontStyle11"/>
          <w:rFonts w:ascii="Times New Roman" w:hAnsi="Times New Roman" w:cs="Times New Roman"/>
          <w:b/>
          <w:i w:val="0"/>
          <w:color w:val="7030A0"/>
          <w:sz w:val="48"/>
          <w:szCs w:val="48"/>
        </w:rPr>
      </w:pPr>
      <w:proofErr w:type="gramStart"/>
      <w:r w:rsidRPr="00B24374">
        <w:rPr>
          <w:rStyle w:val="FontStyle11"/>
          <w:rFonts w:ascii="Times New Roman" w:hAnsi="Times New Roman" w:cs="Times New Roman"/>
          <w:b/>
          <w:i w:val="0"/>
          <w:color w:val="7030A0"/>
          <w:sz w:val="48"/>
          <w:szCs w:val="48"/>
        </w:rPr>
        <w:t>подростковый</w:t>
      </w:r>
      <w:proofErr w:type="gramEnd"/>
      <w:r w:rsidRPr="00B24374">
        <w:rPr>
          <w:rStyle w:val="FontStyle11"/>
          <w:rFonts w:ascii="Times New Roman" w:hAnsi="Times New Roman" w:cs="Times New Roman"/>
          <w:b/>
          <w:i w:val="0"/>
          <w:color w:val="7030A0"/>
          <w:sz w:val="48"/>
          <w:szCs w:val="48"/>
        </w:rPr>
        <w:t xml:space="preserve"> возраст!</w:t>
      </w:r>
    </w:p>
    <w:p w:rsidR="00D152E2" w:rsidRPr="00B24374" w:rsidRDefault="00D152E2" w:rsidP="00D152E2">
      <w:pPr>
        <w:pStyle w:val="Style6"/>
        <w:widowControl/>
        <w:spacing w:line="240" w:lineRule="auto"/>
        <w:ind w:firstLine="0"/>
        <w:contextualSpacing/>
        <w:jc w:val="center"/>
        <w:rPr>
          <w:rStyle w:val="FontStyle11"/>
          <w:rFonts w:ascii="Times New Roman" w:hAnsi="Times New Roman" w:cs="Times New Roman"/>
          <w:b/>
          <w:i w:val="0"/>
          <w:color w:val="7030A0"/>
          <w:sz w:val="44"/>
          <w:szCs w:val="44"/>
        </w:rPr>
      </w:pPr>
    </w:p>
    <w:p w:rsidR="00D152E2" w:rsidRPr="00B24374" w:rsidRDefault="00D152E2" w:rsidP="00D152E2">
      <w:pPr>
        <w:pStyle w:val="Default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24374">
        <w:rPr>
          <w:rFonts w:ascii="Times New Roman" w:hAnsi="Times New Roman" w:cs="Times New Roman"/>
          <w:b/>
          <w:color w:val="7030A0"/>
          <w:sz w:val="28"/>
          <w:szCs w:val="28"/>
        </w:rPr>
        <w:t>ПАМЯТКА РОДИТЕЛЯМ</w:t>
      </w:r>
    </w:p>
    <w:p w:rsidR="00D152E2" w:rsidRPr="00D152E2" w:rsidRDefault="00D152E2" w:rsidP="00D152E2">
      <w:pPr>
        <w:contextualSpacing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D152E2" w:rsidRPr="00B24374" w:rsidRDefault="009D021F" w:rsidP="00D152E2">
      <w:pPr>
        <w:pStyle w:val="Style6"/>
        <w:widowControl/>
        <w:spacing w:line="240" w:lineRule="auto"/>
        <w:ind w:firstLine="0"/>
        <w:contextualSpacing/>
        <w:jc w:val="center"/>
        <w:rPr>
          <w:rStyle w:val="FontStyle11"/>
          <w:rFonts w:ascii="Times New Roman" w:hAnsi="Times New Roman" w:cs="Times New Roman"/>
          <w:b/>
          <w:i w:val="0"/>
          <w:color w:val="7030A0"/>
          <w:sz w:val="28"/>
          <w:szCs w:val="28"/>
        </w:rPr>
      </w:pPr>
      <w:r>
        <w:rPr>
          <w:rStyle w:val="FontStyle11"/>
          <w:rFonts w:ascii="Times New Roman" w:hAnsi="Times New Roman" w:cs="Times New Roman"/>
          <w:b/>
          <w:i w:val="0"/>
          <w:color w:val="7030A0"/>
          <w:sz w:val="28"/>
          <w:szCs w:val="28"/>
        </w:rPr>
        <w:t xml:space="preserve"> Пошехонье</w:t>
      </w:r>
      <w:r w:rsidR="00D152E2">
        <w:rPr>
          <w:rStyle w:val="FontStyle11"/>
          <w:rFonts w:ascii="Times New Roman" w:hAnsi="Times New Roman" w:cs="Times New Roman"/>
          <w:b/>
          <w:i w:val="0"/>
          <w:color w:val="7030A0"/>
          <w:sz w:val="28"/>
          <w:szCs w:val="28"/>
        </w:rPr>
        <w:t>,</w:t>
      </w:r>
      <w:r w:rsidR="00D152E2" w:rsidRPr="00B24374">
        <w:rPr>
          <w:rStyle w:val="FontStyle11"/>
          <w:rFonts w:ascii="Times New Roman" w:hAnsi="Times New Roman" w:cs="Times New Roman"/>
          <w:b/>
          <w:i w:val="0"/>
          <w:color w:val="7030A0"/>
          <w:sz w:val="28"/>
          <w:szCs w:val="28"/>
        </w:rPr>
        <w:t xml:space="preserve"> 20</w:t>
      </w:r>
      <w:r>
        <w:rPr>
          <w:rStyle w:val="FontStyle11"/>
          <w:rFonts w:ascii="Times New Roman" w:hAnsi="Times New Roman" w:cs="Times New Roman"/>
          <w:b/>
          <w:i w:val="0"/>
          <w:color w:val="7030A0"/>
          <w:sz w:val="28"/>
          <w:szCs w:val="28"/>
        </w:rPr>
        <w:t>2</w:t>
      </w:r>
      <w:r w:rsidR="0024463A">
        <w:rPr>
          <w:rStyle w:val="FontStyle11"/>
          <w:rFonts w:ascii="Times New Roman" w:hAnsi="Times New Roman" w:cs="Times New Roman"/>
          <w:b/>
          <w:i w:val="0"/>
          <w:color w:val="7030A0"/>
          <w:sz w:val="28"/>
          <w:szCs w:val="28"/>
        </w:rPr>
        <w:t>3</w:t>
      </w:r>
      <w:bookmarkStart w:id="0" w:name="_GoBack"/>
      <w:bookmarkEnd w:id="0"/>
      <w:r w:rsidR="00D152E2">
        <w:rPr>
          <w:rStyle w:val="FontStyle11"/>
          <w:rFonts w:ascii="Times New Roman" w:hAnsi="Times New Roman" w:cs="Times New Roman"/>
          <w:b/>
          <w:i w:val="0"/>
          <w:color w:val="7030A0"/>
          <w:sz w:val="28"/>
          <w:szCs w:val="28"/>
        </w:rPr>
        <w:t>год</w:t>
      </w:r>
    </w:p>
    <w:p w:rsidR="00D152E2" w:rsidRDefault="00D152E2" w:rsidP="00E87EB1">
      <w:pPr>
        <w:pStyle w:val="Style5"/>
        <w:widowControl/>
        <w:spacing w:line="240" w:lineRule="auto"/>
        <w:ind w:firstLine="394"/>
        <w:contextualSpacing/>
        <w:rPr>
          <w:rStyle w:val="FontStyle12"/>
          <w:rFonts w:ascii="Times New Roman" w:hAnsi="Times New Roman" w:cs="Times New Roman"/>
          <w:color w:val="7030A0"/>
          <w:sz w:val="24"/>
          <w:szCs w:val="24"/>
        </w:rPr>
      </w:pPr>
    </w:p>
    <w:p w:rsidR="00D152E2" w:rsidRDefault="00D152E2" w:rsidP="00E87EB1">
      <w:pPr>
        <w:pStyle w:val="Style5"/>
        <w:widowControl/>
        <w:spacing w:line="240" w:lineRule="auto"/>
        <w:ind w:firstLine="394"/>
        <w:contextualSpacing/>
        <w:rPr>
          <w:rStyle w:val="FontStyle12"/>
          <w:rFonts w:ascii="Times New Roman" w:hAnsi="Times New Roman" w:cs="Times New Roman"/>
          <w:color w:val="7030A0"/>
          <w:sz w:val="24"/>
          <w:szCs w:val="24"/>
        </w:rPr>
      </w:pPr>
    </w:p>
    <w:p w:rsidR="00D152E2" w:rsidRDefault="00D152E2" w:rsidP="00D152E2">
      <w:pPr>
        <w:pStyle w:val="Style5"/>
        <w:widowControl/>
        <w:spacing w:line="240" w:lineRule="auto"/>
        <w:ind w:firstLine="394"/>
        <w:contextualSpacing/>
        <w:rPr>
          <w:rStyle w:val="FontStyle12"/>
          <w:rFonts w:ascii="Times New Roman" w:hAnsi="Times New Roman" w:cs="Times New Roman"/>
          <w:color w:val="7030A0"/>
          <w:sz w:val="24"/>
          <w:szCs w:val="24"/>
        </w:rPr>
      </w:pPr>
    </w:p>
    <w:p w:rsidR="00E87EB1" w:rsidRPr="005B51C9" w:rsidRDefault="00E87EB1" w:rsidP="00D152E2">
      <w:pPr>
        <w:pStyle w:val="Style5"/>
        <w:widowControl/>
        <w:spacing w:line="240" w:lineRule="auto"/>
        <w:ind w:firstLine="394"/>
        <w:contextualSpacing/>
        <w:rPr>
          <w:rStyle w:val="FontStyle14"/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noProof/>
          <w:color w:val="7030A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53975</wp:posOffset>
            </wp:positionV>
            <wp:extent cx="1571625" cy="1600200"/>
            <wp:effectExtent l="19050" t="0" r="9525" b="0"/>
            <wp:wrapTight wrapText="bothSides">
              <wp:wrapPolygon edited="0">
                <wp:start x="-262" y="0"/>
                <wp:lineTo x="-262" y="21343"/>
                <wp:lineTo x="21731" y="21343"/>
                <wp:lineTo x="21731" y="0"/>
                <wp:lineTo x="-262" y="0"/>
              </wp:wrapPolygon>
            </wp:wrapTight>
            <wp:docPr id="1" name="Рисунок 1" descr="C:\Documents and Settings\2\Рабочий стол\Новая папка\index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Рабочий стол\Новая папка\index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604">
        <w:rPr>
          <w:rFonts w:ascii="Times New Roman" w:hAnsi="Times New Roman"/>
          <w:noProof/>
          <w:color w:val="7030A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324485</wp:posOffset>
            </wp:positionV>
            <wp:extent cx="1581150" cy="1333500"/>
            <wp:effectExtent l="19050" t="0" r="0" b="0"/>
            <wp:wrapTight wrapText="bothSides">
              <wp:wrapPolygon edited="0">
                <wp:start x="-260" y="0"/>
                <wp:lineTo x="-260" y="21291"/>
                <wp:lineTo x="21600" y="21291"/>
                <wp:lineTo x="21600" y="0"/>
                <wp:lineTo x="-260" y="0"/>
              </wp:wrapPolygon>
            </wp:wrapTight>
            <wp:docPr id="2" name="Рисунок 2" descr="C:\Documents and Settings\2\Рабочий стол\Новая папка\i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\Рабочий стол\Новая папка\i2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FD4" w:rsidRPr="005B51C9">
        <w:rPr>
          <w:rStyle w:val="FontStyle12"/>
          <w:rFonts w:ascii="Times New Roman" w:hAnsi="Times New Roman" w:cs="Times New Roman"/>
          <w:color w:val="7030A0"/>
          <w:sz w:val="24"/>
          <w:szCs w:val="24"/>
        </w:rPr>
        <w:t xml:space="preserve">Подростковый возраст — наиболее противоречивый и конфликтный. </w:t>
      </w:r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Подросток добивается от взрослых равных прав, требует расширение рамок дозволенного, отстаивает свои взгляды, вступает в конкурентную борьбу с соперниками своего пола и одновременно продолжает нуждаться в поддержке и защите взрослых.</w:t>
      </w:r>
    </w:p>
    <w:p w:rsidR="00EA1FD4" w:rsidRPr="005B51C9" w:rsidRDefault="00EA1FD4" w:rsidP="00D152E2">
      <w:pPr>
        <w:pStyle w:val="Style2"/>
        <w:widowControl/>
        <w:spacing w:line="240" w:lineRule="auto"/>
        <w:ind w:firstLine="394"/>
        <w:contextualSpacing/>
        <w:rPr>
          <w:rStyle w:val="FontStyle12"/>
          <w:rFonts w:ascii="Times New Roman" w:hAnsi="Times New Roman" w:cs="Times New Roman"/>
          <w:color w:val="7030A0"/>
          <w:sz w:val="24"/>
          <w:szCs w:val="24"/>
        </w:rPr>
      </w:pPr>
      <w:r w:rsidRPr="005B51C9">
        <w:rPr>
          <w:rStyle w:val="FontStyle12"/>
          <w:rFonts w:ascii="Times New Roman" w:hAnsi="Times New Roman" w:cs="Times New Roman"/>
          <w:color w:val="7030A0"/>
          <w:sz w:val="24"/>
          <w:szCs w:val="24"/>
        </w:rPr>
        <w:t>Порой родители оказываются в растерянности: наказания уже не действуют, а других способов разрешения конфликта «отцы и дети» они не знают.</w:t>
      </w:r>
      <w:r w:rsidR="00703A4B">
        <w:rPr>
          <w:rStyle w:val="FontStyle12"/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5B51C9">
        <w:rPr>
          <w:rStyle w:val="FontStyle12"/>
          <w:rFonts w:ascii="Times New Roman" w:hAnsi="Times New Roman" w:cs="Times New Roman"/>
          <w:color w:val="7030A0"/>
          <w:sz w:val="24"/>
          <w:szCs w:val="24"/>
        </w:rPr>
        <w:t>Многим родителям сложно понимать своего взрос</w:t>
      </w:r>
      <w:r w:rsidRPr="005B51C9">
        <w:rPr>
          <w:rStyle w:val="FontStyle12"/>
          <w:rFonts w:ascii="Times New Roman" w:hAnsi="Times New Roman" w:cs="Times New Roman"/>
          <w:color w:val="7030A0"/>
          <w:sz w:val="24"/>
          <w:szCs w:val="24"/>
        </w:rPr>
        <w:softHyphen/>
        <w:t>леющего ребенка</w:t>
      </w:r>
      <w:r w:rsidR="00135FAF">
        <w:rPr>
          <w:rStyle w:val="FontStyle12"/>
          <w:rFonts w:ascii="Times New Roman" w:hAnsi="Times New Roman" w:cs="Times New Roman"/>
          <w:color w:val="7030A0"/>
          <w:sz w:val="24"/>
          <w:szCs w:val="24"/>
        </w:rPr>
        <w:t>.</w:t>
      </w:r>
      <w:r w:rsidRPr="005B51C9">
        <w:rPr>
          <w:rStyle w:val="FontStyle12"/>
          <w:rFonts w:ascii="Times New Roman" w:hAnsi="Times New Roman" w:cs="Times New Roman"/>
          <w:color w:val="7030A0"/>
          <w:sz w:val="24"/>
          <w:szCs w:val="24"/>
        </w:rPr>
        <w:t xml:space="preserve"> В то же время потребность у подростков в общении с родителями велика, но в силу неверия подростков в понимание родителей она часто остается неудовлетворенной.</w:t>
      </w:r>
    </w:p>
    <w:p w:rsidR="00EA1FD4" w:rsidRPr="00D152E2" w:rsidRDefault="00EA1FD4" w:rsidP="00D152E2">
      <w:pPr>
        <w:pStyle w:val="Style5"/>
        <w:widowControl/>
        <w:spacing w:line="240" w:lineRule="auto"/>
        <w:ind w:firstLine="394"/>
        <w:contextualSpacing/>
        <w:rPr>
          <w:rStyle w:val="FontStyle14"/>
          <w:rFonts w:ascii="Times New Roman" w:hAnsi="Times New Roman"/>
          <w:color w:val="7030A0"/>
          <w:sz w:val="8"/>
        </w:rPr>
      </w:pPr>
    </w:p>
    <w:p w:rsidR="00A64F31" w:rsidRPr="005B51C9" w:rsidRDefault="00A64F31" w:rsidP="00D152E2">
      <w:pPr>
        <w:pStyle w:val="Style5"/>
        <w:widowControl/>
        <w:spacing w:line="240" w:lineRule="auto"/>
        <w:ind w:firstLine="394"/>
        <w:contextualSpacing/>
        <w:rPr>
          <w:rStyle w:val="FontStyle14"/>
          <w:rFonts w:ascii="Times New Roman" w:hAnsi="Times New Roman"/>
          <w:b/>
          <w:color w:val="7030A0"/>
          <w:sz w:val="24"/>
          <w:szCs w:val="24"/>
        </w:rPr>
      </w:pPr>
      <w:r w:rsidRPr="005B51C9">
        <w:rPr>
          <w:rStyle w:val="FontStyle14"/>
          <w:rFonts w:ascii="Times New Roman" w:hAnsi="Times New Roman"/>
          <w:b/>
          <w:color w:val="7030A0"/>
          <w:sz w:val="24"/>
          <w:szCs w:val="24"/>
        </w:rPr>
        <w:t>Для подростка в это время характерны:</w:t>
      </w:r>
    </w:p>
    <w:p w:rsidR="00A64F31" w:rsidRPr="005B51C9" w:rsidRDefault="00A64F31" w:rsidP="00D152E2">
      <w:pPr>
        <w:pStyle w:val="Style3"/>
        <w:widowControl/>
        <w:numPr>
          <w:ilvl w:val="0"/>
          <w:numId w:val="2"/>
        </w:numPr>
        <w:tabs>
          <w:tab w:val="left" w:pos="533"/>
        </w:tabs>
        <w:ind w:firstLine="394"/>
        <w:contextualSpacing/>
        <w:jc w:val="both"/>
        <w:rPr>
          <w:rStyle w:val="FontStyle14"/>
          <w:rFonts w:ascii="Times New Roman" w:hAnsi="Times New Roman"/>
          <w:color w:val="7030A0"/>
          <w:sz w:val="24"/>
          <w:szCs w:val="24"/>
        </w:rPr>
      </w:pPr>
      <w:proofErr w:type="gramStart"/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частая</w:t>
      </w:r>
      <w:proofErr w:type="gramEnd"/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 xml:space="preserve"> смена настроения;</w:t>
      </w:r>
    </w:p>
    <w:p w:rsidR="00A64F31" w:rsidRPr="005B51C9" w:rsidRDefault="00A64F31" w:rsidP="00D152E2">
      <w:pPr>
        <w:pStyle w:val="Style3"/>
        <w:widowControl/>
        <w:numPr>
          <w:ilvl w:val="0"/>
          <w:numId w:val="2"/>
        </w:numPr>
        <w:tabs>
          <w:tab w:val="left" w:pos="533"/>
        </w:tabs>
        <w:ind w:firstLine="394"/>
        <w:contextualSpacing/>
        <w:jc w:val="both"/>
        <w:rPr>
          <w:rStyle w:val="FontStyle14"/>
          <w:rFonts w:ascii="Times New Roman" w:hAnsi="Times New Roman"/>
          <w:color w:val="7030A0"/>
          <w:sz w:val="24"/>
          <w:szCs w:val="24"/>
        </w:rPr>
      </w:pPr>
      <w:proofErr w:type="gramStart"/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депрессия</w:t>
      </w:r>
      <w:proofErr w:type="gramEnd"/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;</w:t>
      </w:r>
    </w:p>
    <w:p w:rsidR="00A64F31" w:rsidRPr="005B51C9" w:rsidRDefault="00A64F31" w:rsidP="00D152E2">
      <w:pPr>
        <w:pStyle w:val="Style3"/>
        <w:widowControl/>
        <w:numPr>
          <w:ilvl w:val="0"/>
          <w:numId w:val="2"/>
        </w:numPr>
        <w:tabs>
          <w:tab w:val="left" w:pos="533"/>
        </w:tabs>
        <w:ind w:firstLine="394"/>
        <w:contextualSpacing/>
        <w:jc w:val="both"/>
        <w:rPr>
          <w:rStyle w:val="FontStyle14"/>
          <w:rFonts w:ascii="Times New Roman" w:hAnsi="Times New Roman"/>
          <w:color w:val="7030A0"/>
          <w:sz w:val="24"/>
          <w:szCs w:val="24"/>
        </w:rPr>
      </w:pPr>
      <w:proofErr w:type="gramStart"/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неусидчивость</w:t>
      </w:r>
      <w:proofErr w:type="gramEnd"/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 xml:space="preserve"> и плохая концентрация внимания;</w:t>
      </w:r>
    </w:p>
    <w:p w:rsidR="00A64F31" w:rsidRPr="005B51C9" w:rsidRDefault="00A64F31" w:rsidP="00D152E2">
      <w:pPr>
        <w:pStyle w:val="Style3"/>
        <w:widowControl/>
        <w:numPr>
          <w:ilvl w:val="0"/>
          <w:numId w:val="2"/>
        </w:numPr>
        <w:tabs>
          <w:tab w:val="left" w:pos="533"/>
        </w:tabs>
        <w:ind w:firstLine="394"/>
        <w:contextualSpacing/>
        <w:jc w:val="both"/>
        <w:rPr>
          <w:rStyle w:val="FontStyle14"/>
          <w:rFonts w:ascii="Times New Roman" w:hAnsi="Times New Roman"/>
          <w:color w:val="7030A0"/>
          <w:sz w:val="24"/>
          <w:szCs w:val="24"/>
        </w:rPr>
      </w:pPr>
      <w:proofErr w:type="gramStart"/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раздражительность</w:t>
      </w:r>
      <w:proofErr w:type="gramEnd"/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;</w:t>
      </w:r>
    </w:p>
    <w:p w:rsidR="00A64F31" w:rsidRPr="005B51C9" w:rsidRDefault="00A64F31" w:rsidP="00D152E2">
      <w:pPr>
        <w:pStyle w:val="Style3"/>
        <w:widowControl/>
        <w:numPr>
          <w:ilvl w:val="0"/>
          <w:numId w:val="2"/>
        </w:numPr>
        <w:tabs>
          <w:tab w:val="left" w:pos="533"/>
        </w:tabs>
        <w:ind w:firstLine="394"/>
        <w:contextualSpacing/>
        <w:jc w:val="both"/>
        <w:rPr>
          <w:rStyle w:val="FontStyle14"/>
          <w:rFonts w:ascii="Times New Roman" w:hAnsi="Times New Roman"/>
          <w:color w:val="7030A0"/>
          <w:sz w:val="24"/>
          <w:szCs w:val="24"/>
        </w:rPr>
      </w:pPr>
      <w:proofErr w:type="gramStart"/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импульсивность</w:t>
      </w:r>
      <w:proofErr w:type="gramEnd"/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;</w:t>
      </w:r>
    </w:p>
    <w:p w:rsidR="00A64F31" w:rsidRPr="005B51C9" w:rsidRDefault="00A64F31" w:rsidP="00D152E2">
      <w:pPr>
        <w:pStyle w:val="Style3"/>
        <w:widowControl/>
        <w:numPr>
          <w:ilvl w:val="0"/>
          <w:numId w:val="2"/>
        </w:numPr>
        <w:tabs>
          <w:tab w:val="left" w:pos="533"/>
        </w:tabs>
        <w:ind w:firstLine="394"/>
        <w:contextualSpacing/>
        <w:jc w:val="both"/>
        <w:rPr>
          <w:rStyle w:val="FontStyle14"/>
          <w:rFonts w:ascii="Times New Roman" w:hAnsi="Times New Roman"/>
          <w:color w:val="7030A0"/>
          <w:sz w:val="24"/>
          <w:szCs w:val="24"/>
        </w:rPr>
      </w:pPr>
      <w:proofErr w:type="gramStart"/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тревога</w:t>
      </w:r>
      <w:proofErr w:type="gramEnd"/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;</w:t>
      </w:r>
    </w:p>
    <w:p w:rsidR="00A64F31" w:rsidRPr="005B51C9" w:rsidRDefault="00A64F31" w:rsidP="00D152E2">
      <w:pPr>
        <w:pStyle w:val="Style3"/>
        <w:widowControl/>
        <w:numPr>
          <w:ilvl w:val="0"/>
          <w:numId w:val="2"/>
        </w:numPr>
        <w:tabs>
          <w:tab w:val="left" w:pos="533"/>
        </w:tabs>
        <w:ind w:firstLine="394"/>
        <w:contextualSpacing/>
        <w:jc w:val="both"/>
        <w:rPr>
          <w:rStyle w:val="FontStyle14"/>
          <w:rFonts w:ascii="Times New Roman" w:hAnsi="Times New Roman"/>
          <w:color w:val="7030A0"/>
          <w:sz w:val="24"/>
          <w:szCs w:val="24"/>
        </w:rPr>
      </w:pPr>
      <w:proofErr w:type="gramStart"/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агрессия</w:t>
      </w:r>
      <w:proofErr w:type="gramEnd"/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 xml:space="preserve"> и проблемное поведение.</w:t>
      </w:r>
    </w:p>
    <w:p w:rsidR="00A31F97" w:rsidRPr="00D152E2" w:rsidRDefault="00A31F97" w:rsidP="00D152E2">
      <w:pPr>
        <w:pStyle w:val="Style5"/>
        <w:widowControl/>
        <w:spacing w:line="240" w:lineRule="auto"/>
        <w:ind w:firstLine="394"/>
        <w:contextualSpacing/>
        <w:rPr>
          <w:rStyle w:val="FontStyle14"/>
          <w:rFonts w:ascii="Times New Roman" w:hAnsi="Times New Roman"/>
          <w:color w:val="7030A0"/>
          <w:sz w:val="12"/>
          <w:szCs w:val="24"/>
        </w:rPr>
      </w:pPr>
    </w:p>
    <w:p w:rsidR="00A64F31" w:rsidRPr="00D152E2" w:rsidRDefault="00D152E2" w:rsidP="00D152E2">
      <w:pPr>
        <w:pStyle w:val="Style5"/>
        <w:widowControl/>
        <w:spacing w:line="240" w:lineRule="auto"/>
        <w:ind w:firstLine="0"/>
        <w:contextualSpacing/>
        <w:jc w:val="center"/>
        <w:rPr>
          <w:rStyle w:val="FontStyle14"/>
          <w:rFonts w:ascii="Times New Roman" w:hAnsi="Times New Roman"/>
          <w:b/>
          <w:caps/>
          <w:color w:val="7030A0"/>
          <w:sz w:val="22"/>
          <w:szCs w:val="24"/>
        </w:rPr>
      </w:pPr>
      <w:r>
        <w:rPr>
          <w:rFonts w:ascii="Times New Roman" w:hAnsi="Times New Roman" w:cs="Century Schoolbook"/>
          <w:b/>
          <w:caps/>
          <w:noProof/>
          <w:color w:val="7030A0"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322580</wp:posOffset>
            </wp:positionV>
            <wp:extent cx="1381125" cy="1628775"/>
            <wp:effectExtent l="19050" t="0" r="9525" b="0"/>
            <wp:wrapTight wrapText="bothSides">
              <wp:wrapPolygon edited="0">
                <wp:start x="-298" y="0"/>
                <wp:lineTo x="-298" y="21474"/>
                <wp:lineTo x="21749" y="21474"/>
                <wp:lineTo x="21749" y="0"/>
                <wp:lineTo x="-298" y="0"/>
              </wp:wrapPolygon>
            </wp:wrapTight>
            <wp:docPr id="4" name="Рисунок 4" descr="C:\Documents and Settings\2\Рабочий стол\Новая папка\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2\Рабочий стол\Новая папка\30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F31" w:rsidRPr="00D152E2">
        <w:rPr>
          <w:rStyle w:val="FontStyle14"/>
          <w:rFonts w:ascii="Times New Roman" w:hAnsi="Times New Roman"/>
          <w:b/>
          <w:caps/>
          <w:color w:val="7030A0"/>
          <w:sz w:val="22"/>
          <w:szCs w:val="24"/>
        </w:rPr>
        <w:t>Выделяют два варианта протекания подросткового кризиса.</w:t>
      </w:r>
    </w:p>
    <w:p w:rsidR="00A64F31" w:rsidRPr="005B51C9" w:rsidRDefault="00A64F31" w:rsidP="00D152E2">
      <w:pPr>
        <w:pStyle w:val="Style5"/>
        <w:widowControl/>
        <w:spacing w:line="240" w:lineRule="auto"/>
        <w:ind w:firstLine="394"/>
        <w:contextualSpacing/>
        <w:rPr>
          <w:rStyle w:val="FontStyle14"/>
          <w:rFonts w:ascii="Times New Roman" w:hAnsi="Times New Roman"/>
          <w:color w:val="7030A0"/>
          <w:sz w:val="24"/>
          <w:szCs w:val="24"/>
        </w:rPr>
      </w:pPr>
      <w:r w:rsidRPr="005B51C9">
        <w:rPr>
          <w:rStyle w:val="FontStyle13"/>
          <w:rFonts w:ascii="Times New Roman" w:hAnsi="Times New Roman"/>
          <w:color w:val="7030A0"/>
          <w:sz w:val="24"/>
          <w:szCs w:val="24"/>
        </w:rPr>
        <w:t xml:space="preserve">Кризис независимости </w:t>
      </w:r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характеризуется упрямством, своеволием, отрицанием ценностей взрослых, игнорированием их требований. В крайних случаях формируется нарушенное, асоциальное поведение.</w:t>
      </w:r>
    </w:p>
    <w:p w:rsidR="00A64F31" w:rsidRDefault="00A64F31" w:rsidP="00D152E2">
      <w:pPr>
        <w:pStyle w:val="Style5"/>
        <w:widowControl/>
        <w:spacing w:line="240" w:lineRule="auto"/>
        <w:ind w:firstLine="394"/>
        <w:contextualSpacing/>
        <w:rPr>
          <w:rStyle w:val="FontStyle14"/>
          <w:rFonts w:ascii="Times New Roman" w:hAnsi="Times New Roman"/>
          <w:color w:val="7030A0"/>
          <w:sz w:val="24"/>
          <w:szCs w:val="24"/>
        </w:rPr>
      </w:pPr>
      <w:r w:rsidRPr="005B51C9">
        <w:rPr>
          <w:rStyle w:val="FontStyle13"/>
          <w:rFonts w:ascii="Times New Roman" w:hAnsi="Times New Roman"/>
          <w:color w:val="7030A0"/>
          <w:sz w:val="24"/>
          <w:szCs w:val="24"/>
        </w:rPr>
        <w:t xml:space="preserve">Кризис зависимости </w:t>
      </w:r>
      <w:r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противоположен первому и отличается чрезмерным послушанием, зависимостью от старших или от более сильных</w:t>
      </w:r>
      <w:r w:rsidR="003B1158" w:rsidRPr="005B51C9">
        <w:rPr>
          <w:rStyle w:val="FontStyle14"/>
          <w:rFonts w:ascii="Times New Roman" w:hAnsi="Times New Roman"/>
          <w:color w:val="7030A0"/>
          <w:sz w:val="24"/>
          <w:szCs w:val="24"/>
        </w:rPr>
        <w:t>.</w:t>
      </w:r>
    </w:p>
    <w:p w:rsidR="00D152E2" w:rsidRPr="005B51C9" w:rsidRDefault="00D152E2" w:rsidP="00D152E2">
      <w:pPr>
        <w:pStyle w:val="Style5"/>
        <w:widowControl/>
        <w:spacing w:line="240" w:lineRule="auto"/>
        <w:ind w:firstLine="394"/>
        <w:contextualSpacing/>
        <w:rPr>
          <w:rStyle w:val="FontStyle14"/>
          <w:rFonts w:ascii="Times New Roman" w:hAnsi="Times New Roman"/>
          <w:color w:val="7030A0"/>
          <w:sz w:val="24"/>
          <w:szCs w:val="24"/>
        </w:rPr>
      </w:pPr>
    </w:p>
    <w:p w:rsidR="00D152E2" w:rsidRDefault="00D152E2" w:rsidP="00D152E2">
      <w:pPr>
        <w:pStyle w:val="Style3"/>
        <w:widowControl/>
        <w:ind w:left="97"/>
        <w:jc w:val="center"/>
        <w:rPr>
          <w:rStyle w:val="FontStyle12"/>
          <w:rFonts w:ascii="Times New Roman" w:hAnsi="Times New Roman" w:cs="Times New Roman"/>
          <w:b/>
          <w:color w:val="7030A0"/>
          <w:sz w:val="22"/>
          <w:szCs w:val="22"/>
        </w:rPr>
      </w:pPr>
    </w:p>
    <w:p w:rsidR="00FF67D0" w:rsidRPr="005B51C9" w:rsidRDefault="00FF67D0" w:rsidP="00D152E2">
      <w:pPr>
        <w:pStyle w:val="Style3"/>
        <w:widowControl/>
        <w:ind w:left="97"/>
        <w:jc w:val="center"/>
        <w:rPr>
          <w:rStyle w:val="FontStyle12"/>
          <w:rFonts w:ascii="Times New Roman" w:hAnsi="Times New Roman" w:cs="Times New Roman"/>
          <w:b/>
          <w:color w:val="7030A0"/>
          <w:sz w:val="22"/>
          <w:szCs w:val="22"/>
        </w:rPr>
      </w:pPr>
      <w:r w:rsidRPr="005B51C9">
        <w:rPr>
          <w:rStyle w:val="FontStyle12"/>
          <w:rFonts w:ascii="Times New Roman" w:hAnsi="Times New Roman" w:cs="Times New Roman"/>
          <w:b/>
          <w:color w:val="7030A0"/>
          <w:sz w:val="22"/>
          <w:szCs w:val="22"/>
        </w:rPr>
        <w:t>ПОШАГОВАЯ СИСТЕМА ПОВЕДЕНИЯ В КОНФЛИКТЕ</w:t>
      </w:r>
    </w:p>
    <w:p w:rsidR="00FF67D0" w:rsidRPr="00D152E2" w:rsidRDefault="00FF67D0" w:rsidP="00D152E2">
      <w:pPr>
        <w:pStyle w:val="Style3"/>
        <w:widowControl/>
        <w:ind w:left="-45" w:firstLine="471"/>
        <w:jc w:val="both"/>
        <w:rPr>
          <w:rStyle w:val="FontStyle13"/>
          <w:rFonts w:ascii="Times New Roman" w:hAnsi="Times New Roman"/>
          <w:b w:val="0"/>
          <w:color w:val="7030A0"/>
          <w:sz w:val="14"/>
          <w:szCs w:val="22"/>
        </w:rPr>
      </w:pPr>
    </w:p>
    <w:p w:rsidR="00FF67D0" w:rsidRPr="005B51C9" w:rsidRDefault="00FF67D0" w:rsidP="00D152E2">
      <w:pPr>
        <w:pStyle w:val="Style2"/>
        <w:widowControl/>
        <w:spacing w:line="240" w:lineRule="auto"/>
        <w:ind w:left="-45" w:firstLine="471"/>
        <w:contextualSpacing/>
        <w:rPr>
          <w:rStyle w:val="FontStyle12"/>
          <w:rFonts w:ascii="Times New Roman" w:hAnsi="Times New Roman" w:cs="Times New Roman"/>
          <w:color w:val="7030A0"/>
          <w:sz w:val="24"/>
          <w:szCs w:val="24"/>
        </w:rPr>
      </w:pPr>
      <w:r w:rsidRPr="005B51C9">
        <w:rPr>
          <w:rStyle w:val="FontStyle13"/>
          <w:rFonts w:ascii="Times New Roman" w:hAnsi="Times New Roman" w:cs="Times New Roman"/>
          <w:color w:val="7030A0"/>
        </w:rPr>
        <w:t>1.</w:t>
      </w:r>
      <w:r w:rsidR="00D152E2">
        <w:rPr>
          <w:rStyle w:val="FontStyle13"/>
          <w:rFonts w:ascii="Times New Roman" w:hAnsi="Times New Roman" w:cs="Times New Roman"/>
          <w:color w:val="7030A0"/>
        </w:rPr>
        <w:t xml:space="preserve"> </w:t>
      </w:r>
      <w:r w:rsidRPr="005B51C9">
        <w:rPr>
          <w:rStyle w:val="FontStyle12"/>
          <w:rFonts w:ascii="Times New Roman" w:hAnsi="Times New Roman" w:cs="Times New Roman"/>
          <w:color w:val="7030A0"/>
          <w:sz w:val="24"/>
          <w:szCs w:val="24"/>
        </w:rPr>
        <w:t>Коротко, в одном предложении, ясно и спокойным тоном сформулируйте то, что вы хотите сказать ребенку. Обсуждайте ситуацию, не унижая достоинства ребенка.</w:t>
      </w:r>
    </w:p>
    <w:p w:rsidR="00FF67D0" w:rsidRPr="005B51C9" w:rsidRDefault="00FF67D0" w:rsidP="00D152E2">
      <w:pPr>
        <w:pStyle w:val="Style2"/>
        <w:widowControl/>
        <w:spacing w:line="240" w:lineRule="auto"/>
        <w:ind w:left="-45" w:firstLine="471"/>
        <w:contextualSpacing/>
        <w:rPr>
          <w:rStyle w:val="FontStyle12"/>
          <w:rFonts w:ascii="Times New Roman" w:hAnsi="Times New Roman" w:cs="Times New Roman"/>
          <w:color w:val="7030A0"/>
          <w:sz w:val="24"/>
          <w:szCs w:val="24"/>
        </w:rPr>
      </w:pPr>
      <w:r w:rsidRPr="005B51C9">
        <w:rPr>
          <w:rStyle w:val="FontStyle12"/>
          <w:rFonts w:ascii="Times New Roman" w:hAnsi="Times New Roman" w:cs="Times New Roman"/>
          <w:color w:val="7030A0"/>
          <w:sz w:val="24"/>
          <w:szCs w:val="24"/>
        </w:rPr>
        <w:t>«Сегодня звонили из школы и сказали, что ты не был там уже неделю».</w:t>
      </w:r>
    </w:p>
    <w:p w:rsidR="00FF67D0" w:rsidRPr="005B51C9" w:rsidRDefault="00FF67D0" w:rsidP="00D152E2">
      <w:pPr>
        <w:pStyle w:val="Style1"/>
        <w:widowControl/>
        <w:tabs>
          <w:tab w:val="left" w:pos="629"/>
        </w:tabs>
        <w:spacing w:line="240" w:lineRule="auto"/>
        <w:ind w:left="-45" w:firstLine="471"/>
        <w:contextualSpacing/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</w:pPr>
      <w:r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2.</w:t>
      </w:r>
      <w:r w:rsidR="00D152E2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 xml:space="preserve"> </w:t>
      </w:r>
      <w:r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Скажите ребенку, что вы чувствуете по поводу этой ситуаци</w:t>
      </w:r>
      <w:r w:rsidR="00816441"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и</w:t>
      </w:r>
      <w:r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: Я беспокоюсь, когда слышу это»</w:t>
      </w:r>
      <w:r w:rsidR="00F07B6F"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,</w:t>
      </w:r>
      <w:r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 xml:space="preserve"> «Я так волнуюсь за тебя»</w:t>
      </w:r>
      <w:r w:rsidR="00F07B6F"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, «Я не спала всю ночь».</w:t>
      </w:r>
    </w:p>
    <w:p w:rsidR="00FF67D0" w:rsidRPr="005B51C9" w:rsidRDefault="00FF67D0" w:rsidP="00D152E2">
      <w:pPr>
        <w:pStyle w:val="Style3"/>
        <w:widowControl/>
        <w:tabs>
          <w:tab w:val="left" w:pos="600"/>
        </w:tabs>
        <w:ind w:left="-45" w:firstLine="471"/>
        <w:contextualSpacing/>
        <w:jc w:val="both"/>
        <w:rPr>
          <w:rStyle w:val="FontStyle11"/>
          <w:rFonts w:ascii="Times New Roman" w:hAnsi="Times New Roman"/>
          <w:i w:val="0"/>
          <w:color w:val="7030A0"/>
          <w:sz w:val="24"/>
          <w:szCs w:val="24"/>
        </w:rPr>
      </w:pPr>
      <w:r w:rsidRPr="005B51C9">
        <w:rPr>
          <w:rStyle w:val="FontStyle11"/>
          <w:rFonts w:ascii="Times New Roman" w:hAnsi="Times New Roman"/>
          <w:i w:val="0"/>
          <w:color w:val="7030A0"/>
          <w:sz w:val="24"/>
          <w:szCs w:val="24"/>
        </w:rPr>
        <w:t>3.</w:t>
      </w:r>
      <w:r w:rsidR="00D152E2">
        <w:rPr>
          <w:rStyle w:val="FontStyle11"/>
          <w:rFonts w:ascii="Times New Roman" w:hAnsi="Times New Roman"/>
          <w:i w:val="0"/>
          <w:color w:val="7030A0"/>
          <w:sz w:val="24"/>
          <w:szCs w:val="24"/>
        </w:rPr>
        <w:t xml:space="preserve"> </w:t>
      </w:r>
      <w:r w:rsidRPr="005B51C9">
        <w:rPr>
          <w:rStyle w:val="FontStyle11"/>
          <w:rFonts w:ascii="Times New Roman" w:hAnsi="Times New Roman"/>
          <w:i w:val="0"/>
          <w:color w:val="7030A0"/>
          <w:sz w:val="24"/>
          <w:szCs w:val="24"/>
        </w:rPr>
        <w:t xml:space="preserve">Укажите на возможные последствия, которые вы </w:t>
      </w:r>
      <w:proofErr w:type="gramStart"/>
      <w:r w:rsidRPr="005B51C9">
        <w:rPr>
          <w:rStyle w:val="FontStyle11"/>
          <w:rFonts w:ascii="Times New Roman" w:hAnsi="Times New Roman"/>
          <w:i w:val="0"/>
          <w:color w:val="7030A0"/>
          <w:sz w:val="24"/>
          <w:szCs w:val="24"/>
        </w:rPr>
        <w:t>видите.</w:t>
      </w:r>
      <w:r w:rsidRPr="005B51C9">
        <w:rPr>
          <w:rStyle w:val="FontStyle11"/>
          <w:rFonts w:ascii="Times New Roman" w:hAnsi="Times New Roman"/>
          <w:i w:val="0"/>
          <w:color w:val="7030A0"/>
          <w:sz w:val="24"/>
          <w:szCs w:val="24"/>
        </w:rPr>
        <w:br/>
        <w:t>«</w:t>
      </w:r>
      <w:proofErr w:type="gramEnd"/>
      <w:r w:rsidRPr="005B51C9">
        <w:rPr>
          <w:rStyle w:val="FontStyle11"/>
          <w:rFonts w:ascii="Times New Roman" w:hAnsi="Times New Roman"/>
          <w:i w:val="0"/>
          <w:color w:val="7030A0"/>
          <w:sz w:val="24"/>
          <w:szCs w:val="24"/>
        </w:rPr>
        <w:t>Я боюсь, что ты не сможешь окончить школу и не сумеешь</w:t>
      </w:r>
    </w:p>
    <w:p w:rsidR="00FF67D0" w:rsidRPr="005B51C9" w:rsidRDefault="00FF67D0" w:rsidP="00D152E2">
      <w:pPr>
        <w:pStyle w:val="Style2"/>
        <w:widowControl/>
        <w:spacing w:line="240" w:lineRule="auto"/>
        <w:ind w:left="-45" w:firstLine="471"/>
        <w:contextualSpacing/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</w:pPr>
      <w:proofErr w:type="gramStart"/>
      <w:r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обеспечивать</w:t>
      </w:r>
      <w:proofErr w:type="gramEnd"/>
      <w:r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 xml:space="preserve"> себя в жизни. Возможно, твоя жизнь сложится так же, как у нашего соседа, который живет один, нигде не работает и вечно голодает».</w:t>
      </w:r>
    </w:p>
    <w:p w:rsidR="00FF67D0" w:rsidRPr="005B51C9" w:rsidRDefault="00FF67D0" w:rsidP="00D152E2">
      <w:pPr>
        <w:pStyle w:val="Style1"/>
        <w:widowControl/>
        <w:tabs>
          <w:tab w:val="left" w:pos="576"/>
        </w:tabs>
        <w:spacing w:line="240" w:lineRule="auto"/>
        <w:ind w:left="-45" w:firstLine="471"/>
        <w:contextualSpacing/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</w:pPr>
      <w:r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4.</w:t>
      </w:r>
      <w:r w:rsidR="00D152E2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 xml:space="preserve"> </w:t>
      </w:r>
      <w:r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Признайте ваши затруднения в решении проблем вашего ребенка, переложите ответственность за его поступки на него самого:</w:t>
      </w:r>
    </w:p>
    <w:p w:rsidR="00FF67D0" w:rsidRPr="005B51C9" w:rsidRDefault="00FF67D0" w:rsidP="00D152E2">
      <w:pPr>
        <w:pStyle w:val="Style4"/>
        <w:widowControl/>
        <w:ind w:left="-45" w:firstLine="471"/>
        <w:contextualSpacing/>
        <w:jc w:val="both"/>
        <w:rPr>
          <w:rStyle w:val="FontStyle11"/>
          <w:rFonts w:ascii="Times New Roman" w:hAnsi="Times New Roman"/>
          <w:i w:val="0"/>
          <w:color w:val="7030A0"/>
          <w:sz w:val="24"/>
          <w:szCs w:val="24"/>
        </w:rPr>
      </w:pPr>
      <w:r w:rsidRPr="005B51C9">
        <w:rPr>
          <w:rStyle w:val="FontStyle11"/>
          <w:rFonts w:ascii="Times New Roman" w:hAnsi="Times New Roman"/>
          <w:i w:val="0"/>
          <w:color w:val="7030A0"/>
          <w:sz w:val="24"/>
          <w:szCs w:val="24"/>
        </w:rPr>
        <w:t>«Я хочу, чтобы ты хорошо окончил школу, но я знаю, что не могу все время контролировать тебя — ты сам отвечаешь за эт</w:t>
      </w:r>
      <w:r w:rsidR="00816441" w:rsidRPr="005B51C9">
        <w:rPr>
          <w:rStyle w:val="FontStyle11"/>
          <w:rFonts w:ascii="Times New Roman" w:hAnsi="Times New Roman"/>
          <w:i w:val="0"/>
          <w:color w:val="7030A0"/>
          <w:sz w:val="24"/>
          <w:szCs w:val="24"/>
        </w:rPr>
        <w:t>о</w:t>
      </w:r>
      <w:r w:rsidRPr="005B51C9">
        <w:rPr>
          <w:rStyle w:val="FontStyle11"/>
          <w:rFonts w:ascii="Times New Roman" w:hAnsi="Times New Roman"/>
          <w:i w:val="0"/>
          <w:color w:val="7030A0"/>
          <w:sz w:val="24"/>
          <w:szCs w:val="24"/>
        </w:rPr>
        <w:t xml:space="preserve"> и за свою последующую жизнь».</w:t>
      </w:r>
    </w:p>
    <w:p w:rsidR="00FF67D0" w:rsidRPr="005B51C9" w:rsidRDefault="00D152E2" w:rsidP="00D152E2">
      <w:pPr>
        <w:pStyle w:val="Style1"/>
        <w:widowControl/>
        <w:numPr>
          <w:ilvl w:val="0"/>
          <w:numId w:val="3"/>
        </w:numPr>
        <w:tabs>
          <w:tab w:val="left" w:pos="576"/>
        </w:tabs>
        <w:spacing w:line="240" w:lineRule="auto"/>
        <w:ind w:left="-45" w:firstLine="471"/>
        <w:contextualSpacing/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</w:pPr>
      <w:r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 xml:space="preserve"> </w:t>
      </w:r>
      <w:r w:rsidR="00FF67D0"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Предложите своему ребенку помощь, если он показывает вам, что нуждается в ней и готов ее получить.</w:t>
      </w:r>
    </w:p>
    <w:p w:rsidR="00816441" w:rsidRPr="005B51C9" w:rsidRDefault="00D152E2" w:rsidP="00D152E2">
      <w:pPr>
        <w:pStyle w:val="Style1"/>
        <w:widowControl/>
        <w:numPr>
          <w:ilvl w:val="0"/>
          <w:numId w:val="3"/>
        </w:numPr>
        <w:tabs>
          <w:tab w:val="left" w:pos="576"/>
        </w:tabs>
        <w:spacing w:line="240" w:lineRule="auto"/>
        <w:ind w:left="-45" w:firstLine="471"/>
        <w:contextualSpacing/>
        <w:rPr>
          <w:rStyle w:val="FontStyle11"/>
          <w:rFonts w:ascii="Times New Roman" w:hAnsi="Times New Roman" w:cs="Times New Roman"/>
          <w:i w:val="0"/>
          <w:iCs w:val="0"/>
          <w:color w:val="7030A0"/>
          <w:sz w:val="24"/>
          <w:szCs w:val="24"/>
        </w:rPr>
      </w:pPr>
      <w:r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 xml:space="preserve"> </w:t>
      </w:r>
      <w:r w:rsidR="00FF67D0"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Обязательно скажите вашему ребенку, что вы верите в него и в то, что он примет верные решения, касающиеся его жизни</w:t>
      </w:r>
      <w:r w:rsidR="00FF67D0" w:rsidRPr="005B51C9">
        <w:rPr>
          <w:rStyle w:val="FontStyle11"/>
          <w:rFonts w:ascii="Times New Roman" w:hAnsi="Times New Roman" w:cs="Times New Roman"/>
          <w:color w:val="7030A0"/>
          <w:sz w:val="24"/>
          <w:szCs w:val="24"/>
        </w:rPr>
        <w:t>.</w:t>
      </w:r>
    </w:p>
    <w:p w:rsidR="00FF67D0" w:rsidRPr="005B51C9" w:rsidRDefault="00FF67D0" w:rsidP="00D152E2">
      <w:pPr>
        <w:pStyle w:val="Style6"/>
        <w:widowControl/>
        <w:spacing w:line="240" w:lineRule="auto"/>
        <w:ind w:left="-45" w:firstLine="471"/>
        <w:contextualSpacing/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</w:pPr>
      <w:r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«Я не в силах тебя контролировать, но я верю, что ты выберешь правильное решение</w:t>
      </w:r>
      <w:r w:rsidR="00AD75F7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 xml:space="preserve">, </w:t>
      </w:r>
      <w:r w:rsidRPr="005B51C9">
        <w:rPr>
          <w:rStyle w:val="FontStyle11"/>
          <w:rFonts w:ascii="Times New Roman" w:hAnsi="Times New Roman" w:cs="Times New Roman"/>
          <w:i w:val="0"/>
          <w:color w:val="7030A0"/>
          <w:sz w:val="24"/>
          <w:szCs w:val="24"/>
        </w:rPr>
        <w:t>и наша семья будет чувствовать себя спокойно».</w:t>
      </w:r>
    </w:p>
    <w:p w:rsidR="003F34AA" w:rsidRDefault="00FF4312" w:rsidP="00D152E2">
      <w:pPr>
        <w:pStyle w:val="Style6"/>
        <w:widowControl/>
        <w:spacing w:line="240" w:lineRule="auto"/>
        <w:ind w:firstLine="0"/>
        <w:contextualSpacing/>
        <w:jc w:val="center"/>
        <w:rPr>
          <w:rStyle w:val="FontStyle11"/>
          <w:rFonts w:ascii="Times New Roman" w:hAnsi="Times New Roman" w:cs="Times New Roman"/>
          <w:i w:val="0"/>
        </w:rPr>
      </w:pPr>
      <w:r w:rsidRPr="005B51C9">
        <w:rPr>
          <w:rFonts w:ascii="Times New Roman" w:hAnsi="Times New Roman" w:cs="Times New Roman"/>
          <w:iCs/>
          <w:noProof/>
          <w:color w:val="7030A0"/>
          <w:sz w:val="22"/>
          <w:szCs w:val="22"/>
        </w:rPr>
        <w:drawing>
          <wp:inline distT="0" distB="0" distL="0" distR="0">
            <wp:extent cx="1876425" cy="1447800"/>
            <wp:effectExtent l="19050" t="0" r="9525" b="0"/>
            <wp:docPr id="9" name="Рисунок 1" descr="C:\Documents and Settings\2\Рабочий стол\Новая папка\iкарт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Рабочий стол\Новая папка\iкарт8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4AA" w:rsidSect="00FA58C9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10259E"/>
    <w:lvl w:ilvl="0">
      <w:numFmt w:val="bullet"/>
      <w:lvlText w:val="*"/>
      <w:lvlJc w:val="left"/>
    </w:lvl>
  </w:abstractNum>
  <w:abstractNum w:abstractNumId="1">
    <w:nsid w:val="0C8D24CE"/>
    <w:multiLevelType w:val="hybridMultilevel"/>
    <w:tmpl w:val="CC5ED486"/>
    <w:lvl w:ilvl="0" w:tplc="E0DE53C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093F"/>
    <w:multiLevelType w:val="multilevel"/>
    <w:tmpl w:val="DFCA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D5EFC"/>
    <w:multiLevelType w:val="singleLevel"/>
    <w:tmpl w:val="516C23DC"/>
    <w:lvl w:ilvl="0">
      <w:start w:val="5"/>
      <w:numFmt w:val="decimal"/>
      <w:lvlText w:val="%1."/>
      <w:legacy w:legacy="1" w:legacySpace="0" w:legacyIndent="235"/>
      <w:lvlJc w:val="left"/>
      <w:rPr>
        <w:rFonts w:ascii="Century Schoolbook" w:hAnsi="Century Schoolbook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05C4"/>
    <w:rsid w:val="000346AF"/>
    <w:rsid w:val="000F5154"/>
    <w:rsid w:val="000F616B"/>
    <w:rsid w:val="00135FAF"/>
    <w:rsid w:val="0018328C"/>
    <w:rsid w:val="00205C62"/>
    <w:rsid w:val="00226347"/>
    <w:rsid w:val="0024463A"/>
    <w:rsid w:val="00351D24"/>
    <w:rsid w:val="003B1158"/>
    <w:rsid w:val="003B3D9B"/>
    <w:rsid w:val="003F34AA"/>
    <w:rsid w:val="00457027"/>
    <w:rsid w:val="00580CA9"/>
    <w:rsid w:val="005933A2"/>
    <w:rsid w:val="005B51C9"/>
    <w:rsid w:val="005F3E20"/>
    <w:rsid w:val="006143EA"/>
    <w:rsid w:val="006311FA"/>
    <w:rsid w:val="006B3FB1"/>
    <w:rsid w:val="00703A4B"/>
    <w:rsid w:val="00716B44"/>
    <w:rsid w:val="007213F3"/>
    <w:rsid w:val="00735AB8"/>
    <w:rsid w:val="00770307"/>
    <w:rsid w:val="007E05C4"/>
    <w:rsid w:val="00816441"/>
    <w:rsid w:val="00841BB0"/>
    <w:rsid w:val="008829D8"/>
    <w:rsid w:val="008E4F59"/>
    <w:rsid w:val="00911B56"/>
    <w:rsid w:val="00931A07"/>
    <w:rsid w:val="009508EF"/>
    <w:rsid w:val="009D021F"/>
    <w:rsid w:val="00A02683"/>
    <w:rsid w:val="00A31F97"/>
    <w:rsid w:val="00A64F31"/>
    <w:rsid w:val="00AC671B"/>
    <w:rsid w:val="00AD75F7"/>
    <w:rsid w:val="00B24374"/>
    <w:rsid w:val="00BC746A"/>
    <w:rsid w:val="00BF15D5"/>
    <w:rsid w:val="00C2535E"/>
    <w:rsid w:val="00CA6947"/>
    <w:rsid w:val="00D152E2"/>
    <w:rsid w:val="00DB2604"/>
    <w:rsid w:val="00E005E0"/>
    <w:rsid w:val="00E87EB1"/>
    <w:rsid w:val="00EA1FD4"/>
    <w:rsid w:val="00F07B6F"/>
    <w:rsid w:val="00F53F3F"/>
    <w:rsid w:val="00F70E74"/>
    <w:rsid w:val="00F73B93"/>
    <w:rsid w:val="00F86F20"/>
    <w:rsid w:val="00F95D36"/>
    <w:rsid w:val="00FA2832"/>
    <w:rsid w:val="00FA58C9"/>
    <w:rsid w:val="00FF4312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605D9-59FA-41E8-B5EE-44A77827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E4F59"/>
    <w:rPr>
      <w:b/>
      <w:bCs/>
    </w:rPr>
  </w:style>
  <w:style w:type="character" w:customStyle="1" w:styleId="FontStyle13">
    <w:name w:val="Font Style13"/>
    <w:basedOn w:val="a0"/>
    <w:uiPriority w:val="99"/>
    <w:rsid w:val="00A64F3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A64F3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64F31"/>
    <w:pPr>
      <w:widowControl w:val="0"/>
      <w:autoSpaceDE w:val="0"/>
      <w:autoSpaceDN w:val="0"/>
      <w:adjustRightInd w:val="0"/>
      <w:spacing w:after="0" w:line="221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">
    <w:name w:val="Font Style14"/>
    <w:uiPriority w:val="99"/>
    <w:rsid w:val="00A64F31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basedOn w:val="a0"/>
    <w:uiPriority w:val="99"/>
    <w:rsid w:val="00EA1FD4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uiPriority w:val="99"/>
    <w:rsid w:val="00EA1FD4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FF67D0"/>
    <w:pPr>
      <w:widowControl w:val="0"/>
      <w:autoSpaceDE w:val="0"/>
      <w:autoSpaceDN w:val="0"/>
      <w:adjustRightInd w:val="0"/>
      <w:spacing w:after="0" w:line="221" w:lineRule="exact"/>
      <w:ind w:firstLine="350"/>
      <w:jc w:val="both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basedOn w:val="a0"/>
    <w:uiPriority w:val="99"/>
    <w:rsid w:val="00FF67D0"/>
    <w:rPr>
      <w:rFonts w:ascii="Candara" w:hAnsi="Candara" w:cs="Candara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FF67D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F67D0"/>
    <w:pPr>
      <w:widowControl w:val="0"/>
      <w:autoSpaceDE w:val="0"/>
      <w:autoSpaceDN w:val="0"/>
      <w:adjustRightInd w:val="0"/>
      <w:spacing w:after="0" w:line="221" w:lineRule="exact"/>
      <w:ind w:firstLine="360"/>
      <w:jc w:val="both"/>
    </w:pPr>
    <w:rPr>
      <w:rFonts w:ascii="Century Schoolbook" w:hAnsi="Century Schoolbook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8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34AA"/>
    <w:pPr>
      <w:ind w:left="720"/>
      <w:contextualSpacing/>
    </w:pPr>
  </w:style>
  <w:style w:type="paragraph" w:customStyle="1" w:styleId="Default">
    <w:name w:val="Default"/>
    <w:rsid w:val="005B51C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54</cp:revision>
  <cp:lastPrinted>2021-11-30T12:27:00Z</cp:lastPrinted>
  <dcterms:created xsi:type="dcterms:W3CDTF">2014-02-24T05:31:00Z</dcterms:created>
  <dcterms:modified xsi:type="dcterms:W3CDTF">2023-05-31T13:03:00Z</dcterms:modified>
</cp:coreProperties>
</file>