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8" w:rsidRPr="00E252A8" w:rsidRDefault="0068374F" w:rsidP="0068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3870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A8" w:rsidRPr="00E252A8" w:rsidRDefault="00E252A8" w:rsidP="00E25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252A8" w:rsidRDefault="00E252A8" w:rsidP="00E252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8374F" w:rsidRPr="00E252A8" w:rsidRDefault="0068374F" w:rsidP="00E252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62394C" w:rsidRPr="00E252A8" w:rsidRDefault="0062394C" w:rsidP="00E252A8">
      <w:pPr>
        <w:pStyle w:val="10"/>
        <w:numPr>
          <w:ilvl w:val="0"/>
          <w:numId w:val="1"/>
        </w:numPr>
        <w:shd w:val="clear" w:color="auto" w:fill="auto"/>
        <w:tabs>
          <w:tab w:val="left" w:pos="3772"/>
        </w:tabs>
        <w:spacing w:after="310" w:line="280" w:lineRule="exact"/>
        <w:ind w:left="3460"/>
        <w:jc w:val="both"/>
        <w:rPr>
          <w:color w:val="000000"/>
          <w:lang w:eastAsia="ru-RU" w:bidi="ru-RU"/>
        </w:rPr>
      </w:pPr>
      <w:r w:rsidRPr="00E252A8">
        <w:rPr>
          <w:color w:val="000000"/>
          <w:lang w:eastAsia="ru-RU" w:bidi="ru-RU"/>
        </w:rPr>
        <w:lastRenderedPageBreak/>
        <w:t>Общие положения</w:t>
      </w:r>
      <w:bookmarkEnd w:id="0"/>
    </w:p>
    <w:p w:rsidR="0062394C" w:rsidRDefault="0062394C" w:rsidP="0062394C">
      <w:pPr>
        <w:pStyle w:val="20"/>
        <w:shd w:val="clear" w:color="auto" w:fill="auto"/>
        <w:spacing w:before="0" w:after="322" w:line="307" w:lineRule="exact"/>
        <w:ind w:firstLine="740"/>
        <w:jc w:val="both"/>
      </w:pPr>
      <w:r>
        <w:rPr>
          <w:color w:val="000000"/>
          <w:lang w:eastAsia="ru-RU" w:bidi="ru-RU"/>
        </w:rPr>
        <w:t xml:space="preserve">Настоящее положение о порядке рассмотрения обращений граждан, поступивших в ГПОУ ЯО Пошехонский аграрно-политехнический колледж (далее - Положение), определяет порядок регистрации и рассмотрения письменных обращений граждан, </w:t>
      </w:r>
      <w:proofErr w:type="gramStart"/>
      <w:r>
        <w:rPr>
          <w:color w:val="000000"/>
          <w:lang w:eastAsia="ru-RU" w:bidi="ru-RU"/>
        </w:rPr>
        <w:t>контроля за</w:t>
      </w:r>
      <w:proofErr w:type="gramEnd"/>
      <w:r>
        <w:rPr>
          <w:color w:val="000000"/>
          <w:lang w:eastAsia="ru-RU" w:bidi="ru-RU"/>
        </w:rPr>
        <w:t xml:space="preserve"> их исполнением, организации личного приема граждан в соответствии с Федеральным законом от 02.05.2006 № 59- ФЗ «О порядке рассмотрения обращений граждан Российской Федерации».</w:t>
      </w:r>
    </w:p>
    <w:p w:rsidR="0062394C" w:rsidRPr="0062394C" w:rsidRDefault="0062394C" w:rsidP="0062394C">
      <w:pPr>
        <w:widowControl w:val="0"/>
        <w:numPr>
          <w:ilvl w:val="0"/>
          <w:numId w:val="1"/>
        </w:numPr>
        <w:tabs>
          <w:tab w:val="left" w:pos="1397"/>
        </w:tabs>
        <w:spacing w:after="336" w:line="28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рассмотрения письменных обращений граждан</w:t>
      </w:r>
      <w:bookmarkEnd w:id="2"/>
    </w:p>
    <w:p w:rsidR="0062394C" w:rsidRP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поступившие письменные обращения граждан (далее - обращения) регистрируются в журнале письменных обращений граждан и ставятся на контроль исполнения в течение трех дней с момента поступления в колледж.</w:t>
      </w:r>
    </w:p>
    <w:p w:rsidR="0062394C" w:rsidRP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регистрации проставляется штамп на обращении, в котором указывается входящий номер и дата регистрации.</w:t>
      </w:r>
    </w:p>
    <w:p w:rsidR="0062394C" w:rsidRPr="0062394C" w:rsidRDefault="0062394C" w:rsidP="0062394C">
      <w:pPr>
        <w:widowControl w:val="0"/>
        <w:spacing w:after="0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регистрации заполняется журнал письменных обращений граждан, в котором:</w:t>
      </w:r>
    </w:p>
    <w:p w:rsidR="0062394C" w:rsidRPr="0062394C" w:rsidRDefault="0062394C" w:rsidP="0062394C">
      <w:pPr>
        <w:widowControl w:val="0"/>
        <w:numPr>
          <w:ilvl w:val="0"/>
          <w:numId w:val="2"/>
        </w:numPr>
        <w:tabs>
          <w:tab w:val="left" w:pos="109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обращению присваивается регистрационный номер;</w:t>
      </w:r>
    </w:p>
    <w:p w:rsidR="0062394C" w:rsidRPr="0062394C" w:rsidRDefault="0062394C" w:rsidP="0062394C">
      <w:pPr>
        <w:widowControl w:val="0"/>
        <w:numPr>
          <w:ilvl w:val="0"/>
          <w:numId w:val="2"/>
        </w:numPr>
        <w:tabs>
          <w:tab w:val="left" w:pos="1085"/>
        </w:tabs>
        <w:spacing w:after="0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указываются фамилия и инициалы гражданина (в именительном падеже);</w:t>
      </w:r>
    </w:p>
    <w:p w:rsidR="0062394C" w:rsidRPr="0062394C" w:rsidRDefault="0062394C" w:rsidP="0062394C">
      <w:pPr>
        <w:widowControl w:val="0"/>
        <w:numPr>
          <w:ilvl w:val="0"/>
          <w:numId w:val="2"/>
        </w:numPr>
        <w:tabs>
          <w:tab w:val="left" w:pos="1094"/>
        </w:tabs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отмечается тип доставки обращения (письмо, электронное письмо, телеграмма, факс). Если письмо переадресовано в адрес колледжа, то указывается, откуда оно поступило, дата и исходящий номер сопроводительного письма;</w:t>
      </w:r>
    </w:p>
    <w:p w:rsidR="0062394C" w:rsidRPr="0062394C" w:rsidRDefault="0062394C" w:rsidP="0062394C">
      <w:pPr>
        <w:widowControl w:val="0"/>
        <w:numPr>
          <w:ilvl w:val="0"/>
          <w:numId w:val="2"/>
        </w:numPr>
        <w:tabs>
          <w:tab w:val="left" w:pos="1085"/>
        </w:tabs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ставится отметка о повторности обращения с указанием даты и номера направленного ранее ответа гражданину, если при проверке на повторность будет выявлено, что обращение является повторным.</w:t>
      </w:r>
    </w:p>
    <w:p w:rsidR="0062394C" w:rsidRPr="0062394C" w:rsidRDefault="0062394C" w:rsidP="0062394C">
      <w:pPr>
        <w:pStyle w:val="20"/>
        <w:shd w:val="clear" w:color="auto" w:fill="auto"/>
        <w:spacing w:before="0" w:after="0" w:line="283" w:lineRule="exact"/>
        <w:jc w:val="both"/>
        <w:rPr>
          <w:color w:val="000000"/>
          <w:lang w:eastAsia="ru-RU" w:bidi="ru-RU"/>
        </w:rPr>
      </w:pPr>
      <w:r w:rsidRPr="0062394C">
        <w:rPr>
          <w:color w:val="000000"/>
          <w:lang w:eastAsia="ru-RU" w:bidi="ru-RU"/>
        </w:rPr>
        <w:t>Обращение, поступившее в колледж по информационным системам общего пользования, распечатывается на бумажном носителе, после чего такое обращение подлежит регистрации и рассмотрению в порядке, установленном настоящим Положением.</w:t>
      </w: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приеме письменного обращения непосредственно от гражданина по его просьбе на втором экземпляре принятого обращения проставляется штамп, в котором указывается вход</w:t>
      </w:r>
      <w:r w:rsidR="00D2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ящий номер и дата регистрации,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сообщает</w:t>
      </w:r>
      <w:r w:rsidR="00D2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контактный телефон колледжа.</w:t>
      </w: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Прошедшие регистрацию обращения направляются не позднее следующего рабочего дня директору или исполняющему обязанности директора для их последующего распределения </w:t>
      </w:r>
      <w:r w:rsidR="00D26A3B"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ответственным лицам,</w:t>
      </w:r>
      <w:r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компетенции которых отнесено рассмотрение соответствующих вопросов.</w:t>
      </w: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(исполняющий обязанности директора) в трехдневный срок с момента регистрации обращения гражданина направляет поручение о рассмотрении обращения </w:t>
      </w:r>
      <w:r w:rsidR="00D2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лицам.</w:t>
      </w:r>
    </w:p>
    <w:p w:rsidR="00D26A3B" w:rsidRPr="00D26A3B" w:rsidRDefault="00D26A3B" w:rsidP="00D26A3B">
      <w:pPr>
        <w:widowControl w:val="0"/>
        <w:tabs>
          <w:tab w:val="left" w:pos="1066"/>
        </w:tabs>
        <w:spacing w:after="0" w:line="298" w:lineRule="exact"/>
        <w:ind w:left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за рассмотрение и принятие решения по обращению лицо:</w:t>
      </w:r>
    </w:p>
    <w:p w:rsidR="0062394C" w:rsidRPr="0062394C" w:rsidRDefault="0062394C" w:rsidP="0062394C">
      <w:pPr>
        <w:widowControl w:val="0"/>
        <w:numPr>
          <w:ilvl w:val="0"/>
          <w:numId w:val="3"/>
        </w:numPr>
        <w:tabs>
          <w:tab w:val="left" w:pos="1066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дает ответ гражданину </w:t>
      </w:r>
      <w:r w:rsidRPr="00D26A3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в течение 30 дней</w:t>
      </w:r>
      <w:r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 дня регистрации </w:t>
      </w:r>
      <w:r w:rsidR="00D26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письменного обращения;</w:t>
      </w:r>
    </w:p>
    <w:p w:rsidR="0062394C" w:rsidRPr="0062394C" w:rsidRDefault="00D26A3B" w:rsidP="0062394C">
      <w:pPr>
        <w:widowControl w:val="0"/>
        <w:numPr>
          <w:ilvl w:val="0"/>
          <w:numId w:val="3"/>
        </w:numPr>
        <w:tabs>
          <w:tab w:val="left" w:pos="1066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62394C"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случае</w:t>
      </w:r>
      <w:proofErr w:type="gramStart"/>
      <w:r w:rsidR="0062394C"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="0062394C"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обращение гражданина не относится к компетенции колледжа, в течение </w:t>
      </w:r>
      <w:r w:rsidR="0062394C" w:rsidRPr="00D26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семи дней со дня регистрации</w:t>
      </w:r>
      <w:r w:rsidR="0062394C"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 уведомляет гражданина путем направления ответа о том, что данный вопрос не относится к компетенции колледжа, за исключением случая, если текст письменного обращения не поддается прочтению.</w:t>
      </w:r>
    </w:p>
    <w:p w:rsidR="0062394C" w:rsidRPr="0062394C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текст письменного обращения не поддается прочтению, ответ на обращение не дается. Исполнитель </w:t>
      </w:r>
      <w:r w:rsidRPr="00D26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течение семи дней со дня регистрации обращения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сообщает гражданину, направившему обращение, если его фамилия и почтовый адрес поддаются прочтению, путем подготовки и направления соответствующего письма.</w:t>
      </w:r>
    </w:p>
    <w:p w:rsidR="0062394C" w:rsidRPr="00D26A3B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дается, Исполнитель в течение </w:t>
      </w:r>
      <w:r w:rsidRPr="00D26A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семи дней со дня регистрации оформляет ходатайство на имя директора «О списании в дело».</w:t>
      </w:r>
    </w:p>
    <w:p w:rsidR="0062394C" w:rsidRPr="0062394C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(исполняющий обязанности директора) в течение трех дней со дня получения ходатайства принимает решение «О списании в дело», которое оформляет резолюцией.</w:t>
      </w:r>
    </w:p>
    <w:p w:rsidR="0062394C" w:rsidRPr="0062394C" w:rsidRDefault="0062394C" w:rsidP="0062394C">
      <w:pPr>
        <w:widowControl w:val="0"/>
        <w:numPr>
          <w:ilvl w:val="0"/>
          <w:numId w:val="3"/>
        </w:numPr>
        <w:tabs>
          <w:tab w:val="left" w:pos="1071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поручение о рассмотрении обращения дано нескольким </w:t>
      </w:r>
      <w:r w:rsidR="00D26A3B"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ответственным лицам,</w:t>
      </w:r>
      <w:r w:rsidRPr="0062394C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 подлинник обращения остается в канцелярии, а копии направляются </w:t>
      </w:r>
      <w:r w:rsidR="006E7A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соисполнителям</w:t>
      </w:r>
      <w:r w:rsidR="00D26A3B"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26A3B"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 лица</w:t>
      </w:r>
      <w:r w:rsidRPr="00D26A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соисполнители поручения в указанный ответственным исполнителем срок, который не должен превышать </w:t>
      </w:r>
      <w:r w:rsidRPr="006E7A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10 календарных дней со дня получения поручения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рассмотрении обращения, направляют в адрес ответственного исполнителя свои предложения.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случае, если оригинал обращения необходимо вложить в личное дело, то в канцелярии остается копия документа, оригинал подшивается в личное дело.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5)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Исполнитель, получивший поручение о подготовке ответа на обращение гражданина, изучает обращение и материалы к нему, в том числе в целях установления обоснованности доводов гражданина и принятия мер по восстановлению или защите его нарушенных прав, свобод и законных интересов, и при необходимости запрашивает дополнительную информацию.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6)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случае, если в обращении гражданина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в течение семи дней со дня регистрации обращения готовит письмо о направлении обращения в государственный орган в соответствии с его компетенцией, а также об уведомлении гражданина, направившего обращение, о переадресации обращения.</w:t>
      </w:r>
      <w:proofErr w:type="gramEnd"/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7)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случаях, если для исполнения поручения необходимо проведение проверки, истребование дополнительных материалов, срок исполнения поручения может быть продлен директором (исполняющим обязанности директора), но не более чем на 30 календарных дней.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этих целях, ответственн</w:t>
      </w:r>
      <w:r w:rsidR="006E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исполнение поручения, не позднее, чем за 3 дня до истечения срока исполнения поручения представляет на имя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директора (исполняющего обязанности директора) служебную записку с обоснованием </w:t>
      </w: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необходимости продления срока исполнения поручения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получения резолюции директора (исполняющего обязанности директора) о продлении срока исполнения поручения в течение одного рабочего дня в адрес гражданина направляется уведомление за подписью директора (исполняющего обязанности директора) с указанием срока направления ответа на его обращение.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8)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Исполнитель в течение трех рабочих дней с момента получения поручения о подготовке ответа готовит служебную записку на имя директора (исполняющего обязанности директора) о решении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вопроса о целесообразности продолжения переписки с гражданином. Директор (исполняющий обязанности директора) в течение трех рабочих дней с момента получения указанной служебной записки принимает решение о целесообразности (нецелесообразности) продолжения переписки с гражданином, которое оформляется резолюцией.</w:t>
      </w:r>
    </w:p>
    <w:p w:rsid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принятия решения о нецелесообразности продолжения переписки с гражданином Исполнитель в течение трех рабочих дней с момента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принятия такого решения направляет соответствующее уведомление гражданину.</w:t>
      </w:r>
    </w:p>
    <w:p w:rsidR="0062394C" w:rsidRP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принятия решения о целесообразности продолжения переписки, обращение гражданина рассматривается в порядке, установленном настоящим Положением.</w:t>
      </w:r>
    </w:p>
    <w:p w:rsidR="0062394C" w:rsidRP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обращение гражданина печатается на бланках установленной формы.</w:t>
      </w:r>
    </w:p>
    <w:p w:rsidR="0062394C" w:rsidRPr="0062394C" w:rsidRDefault="0062394C" w:rsidP="0062394C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 должен содержать разъяснения по всем поставленным в обращении вопросам. Ответственность за содержание ответа гражданину возлагается на </w:t>
      </w:r>
      <w:r w:rsidR="006E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ответственного исполнителя от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колледжа, получившего поручение о рассмотрении обращения.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обращение гражданина подписывается директором (исполняющим обязанности директора).</w:t>
      </w: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обращение направляется гражданину в течение 30 дней со дня регистрации письменного обращения. Исходящий номер ответа на обращение должен соответствовать регистрационному номеру обращения.</w:t>
      </w:r>
    </w:p>
    <w:p w:rsidR="0062394C" w:rsidRPr="00C461AB" w:rsidRDefault="0062394C" w:rsidP="00C461AB">
      <w:pPr>
        <w:pStyle w:val="a5"/>
        <w:widowControl w:val="0"/>
        <w:numPr>
          <w:ilvl w:val="0"/>
          <w:numId w:val="1"/>
        </w:numPr>
        <w:tabs>
          <w:tab w:val="left" w:pos="2092"/>
        </w:tabs>
        <w:spacing w:after="33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4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личного приема граждан</w:t>
      </w:r>
    </w:p>
    <w:p w:rsidR="0062394C" w:rsidRPr="0062394C" w:rsidRDefault="0062394C" w:rsidP="00C461AB">
      <w:pPr>
        <w:widowControl w:val="0"/>
        <w:spacing w:after="0" w:line="28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Личный прием граждан проводится директором в рабочем кабинете.</w:t>
      </w:r>
    </w:p>
    <w:p w:rsidR="0062394C" w:rsidRPr="0062394C" w:rsidRDefault="0062394C" w:rsidP="00C461AB">
      <w:pPr>
        <w:widowControl w:val="0"/>
        <w:spacing w:after="0" w:line="28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Личный прием граждан директором проводится по предварительной записи согласно утвержденному графику приема граждан по личным вопросам.</w:t>
      </w:r>
    </w:p>
    <w:p w:rsidR="0062394C" w:rsidRPr="0062394C" w:rsidRDefault="0062394C" w:rsidP="0062394C">
      <w:pPr>
        <w:widowControl w:val="0"/>
        <w:spacing w:after="0" w:line="28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Запись граждан на личный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прием осуществляется секретарем приемной по телефону 8 (48546) 2-12-0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7, гра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фик приема: понедельни</w:t>
      </w:r>
      <w:proofErr w:type="gramStart"/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к-</w:t>
      </w:r>
      <w:proofErr w:type="gramEnd"/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четверг с 8.00 до 1</w:t>
      </w:r>
      <w:r w:rsidR="00A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.00, пятница с 8.00 до 1</w:t>
      </w:r>
      <w:r w:rsidR="00A6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.00.</w:t>
      </w: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поступлении устного обращения гражданина о за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писи на личный прием секретарь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вносит запись в Журнал предварительной записи граждан на личный прием. Одновременно заполняется Карточка личного приема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гражданина.</w:t>
      </w:r>
    </w:p>
    <w:p w:rsidR="0062394C" w:rsidRPr="0062394C" w:rsidRDefault="0062394C" w:rsidP="0062394C">
      <w:pPr>
        <w:widowControl w:val="0"/>
        <w:spacing w:after="0" w:line="28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устного обращения гражданина заносится в карточку личного приема гражданина в день личного приема.</w:t>
      </w: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62394C" w:rsidRPr="0062394C" w:rsidRDefault="0062394C" w:rsidP="0062394C">
      <w:pPr>
        <w:widowControl w:val="0"/>
        <w:spacing w:after="0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остальных случаях, по результатам рассмотрения поставленных на личном приеме вопросов гражданину в течение 30 дней с момента личного</w:t>
      </w:r>
    </w:p>
    <w:p w:rsidR="0062394C" w:rsidRPr="0062394C" w:rsidRDefault="0062394C" w:rsidP="0062394C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приема направляется письменный ответ, о чем делается соответствующая запись в Карточке личного приема гражданина.</w:t>
      </w:r>
    </w:p>
    <w:p w:rsidR="0062394C" w:rsidRPr="0062394C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проведении личного приема граждан директором могут быть приглашены заместители директ</w:t>
      </w:r>
      <w:r w:rsidR="00C4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ора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 чем делается пометка в карточке личного приема.</w:t>
      </w:r>
    </w:p>
    <w:p w:rsidR="0062394C" w:rsidRPr="0062394C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Письменное обращение гражданина, принятое в ходе личного приема, подлежит регистрации и рассмотрению в порядке, установленном настоящим Положением. О принятии письменного обращения гражданина производится запись в Карточке личного приема гражданина.</w:t>
      </w:r>
    </w:p>
    <w:p w:rsidR="0062394C" w:rsidRPr="0062394C" w:rsidRDefault="0062394C" w:rsidP="0062394C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в устном обращении гражданина, данном в ходе личного приема, будут содержаться вопросы, решение которых не входит в компетенцию колледжа, гражданину даются рекомендации, куда и в каком порядке ему следует обратиться, о чем делается соответствующая запись в Карточке личного приема гражданина.</w:t>
      </w:r>
    </w:p>
    <w:p w:rsidR="0062394C" w:rsidRPr="0062394C" w:rsidRDefault="0062394C" w:rsidP="0062394C">
      <w:pPr>
        <w:widowControl w:val="0"/>
        <w:spacing w:after="314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 гражданина.</w:t>
      </w:r>
    </w:p>
    <w:p w:rsidR="0062394C" w:rsidRPr="0062394C" w:rsidRDefault="0062394C" w:rsidP="0062394C">
      <w:pPr>
        <w:widowControl w:val="0"/>
        <w:numPr>
          <w:ilvl w:val="0"/>
          <w:numId w:val="1"/>
        </w:numPr>
        <w:tabs>
          <w:tab w:val="left" w:pos="1095"/>
        </w:tabs>
        <w:spacing w:after="319" w:line="280" w:lineRule="exact"/>
        <w:ind w:left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proofErr w:type="gramStart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организацией рассмотрения обращений граждан</w:t>
      </w:r>
      <w:bookmarkEnd w:id="3"/>
    </w:p>
    <w:p w:rsidR="0062394C" w:rsidRPr="0062394C" w:rsidRDefault="0062394C" w:rsidP="00E43057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организацией рассмотрения обращений граждан проводится </w:t>
      </w:r>
      <w:r w:rsidR="00C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лицом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которому дано поручение о рассмотрении обращения, путем оперативного выяснения хода рассмотрения обращений граждан и подготовки ответа на обращения Исполнителем.</w:t>
      </w:r>
    </w:p>
    <w:p w:rsidR="0062394C" w:rsidRPr="0062394C" w:rsidRDefault="0062394C" w:rsidP="00E43057">
      <w:pPr>
        <w:widowControl w:val="0"/>
        <w:tabs>
          <w:tab w:val="left" w:pos="2348"/>
          <w:tab w:val="left" w:pos="4038"/>
          <w:tab w:val="left" w:pos="5660"/>
          <w:tab w:val="left" w:pos="6150"/>
          <w:tab w:val="left" w:pos="8050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гражд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анина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(поручение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рассмотрении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</w:t>
      </w:r>
      <w:proofErr w:type="gramEnd"/>
    </w:p>
    <w:p w:rsidR="0062394C" w:rsidRPr="0062394C" w:rsidRDefault="0062394C" w:rsidP="00E43057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гражданина) снимается с контроля в день направления ответа гражданину.</w:t>
      </w:r>
    </w:p>
    <w:p w:rsidR="0062394C" w:rsidRDefault="0062394C" w:rsidP="00E43057">
      <w:pPr>
        <w:widowControl w:val="0"/>
        <w:tabs>
          <w:tab w:val="left" w:pos="2348"/>
          <w:tab w:val="left" w:pos="4038"/>
          <w:tab w:val="left" w:pos="5660"/>
          <w:tab w:val="left" w:pos="6150"/>
          <w:tab w:val="left" w:pos="8050"/>
        </w:tabs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Обращение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гражд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анина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(поручение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рассмотрении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</w:t>
      </w:r>
      <w:r w:rsidR="00E4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гражданина), по которому был продлен срок исполнения, снимается с контроля в день направления окончательного ответа гражданину.</w:t>
      </w:r>
    </w:p>
    <w:p w:rsidR="00CD5DAD" w:rsidRPr="0062394C" w:rsidRDefault="00CD5DAD" w:rsidP="00E43057">
      <w:pPr>
        <w:widowControl w:val="0"/>
        <w:tabs>
          <w:tab w:val="left" w:pos="2348"/>
          <w:tab w:val="left" w:pos="4038"/>
          <w:tab w:val="left" w:pos="5660"/>
          <w:tab w:val="left" w:pos="6150"/>
          <w:tab w:val="left" w:pos="8050"/>
        </w:tabs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94C" w:rsidRPr="0062394C" w:rsidRDefault="0062394C" w:rsidP="0062394C">
      <w:pPr>
        <w:widowControl w:val="0"/>
        <w:numPr>
          <w:ilvl w:val="0"/>
          <w:numId w:val="1"/>
        </w:numPr>
        <w:tabs>
          <w:tab w:val="left" w:pos="1350"/>
        </w:tabs>
        <w:spacing w:after="0" w:line="280" w:lineRule="exact"/>
        <w:ind w:left="9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Соблюдение гарантии безопасности гражданина в связи </w:t>
      </w:r>
      <w:proofErr w:type="gramStart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proofErr w:type="gramEnd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его</w:t>
      </w:r>
      <w:bookmarkEnd w:id="4"/>
      <w:proofErr w:type="gramEnd"/>
    </w:p>
    <w:p w:rsidR="0062394C" w:rsidRPr="0062394C" w:rsidRDefault="0062394C" w:rsidP="0062394C">
      <w:pPr>
        <w:widowControl w:val="0"/>
        <w:spacing w:after="31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623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обращением</w:t>
      </w:r>
      <w:bookmarkEnd w:id="5"/>
    </w:p>
    <w:p w:rsidR="0062394C" w:rsidRPr="0062394C" w:rsidRDefault="0062394C" w:rsidP="0062394C">
      <w:pPr>
        <w:widowControl w:val="0"/>
        <w:spacing w:after="0" w:line="30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</w:t>
      </w: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Обработка персональных данных, содержащихся в обращении граждан, осуществляется в соответствии с Федеральным законом от 27.07.2006 года № 152-ФЗ «О персональных данных»</w:t>
      </w:r>
      <w:r w:rsidR="00CD5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5DAD" w:rsidRPr="0062394C" w:rsidRDefault="00CD5DAD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94C" w:rsidRPr="00C461AB" w:rsidRDefault="0062394C" w:rsidP="00C461AB">
      <w:pPr>
        <w:pStyle w:val="a5"/>
        <w:widowControl w:val="0"/>
        <w:numPr>
          <w:ilvl w:val="0"/>
          <w:numId w:val="1"/>
        </w:numPr>
        <w:tabs>
          <w:tab w:val="left" w:pos="22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  <w:r w:rsidRPr="00C4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Организация хранения обращений граждан</w:t>
      </w:r>
      <w:bookmarkEnd w:id="6"/>
    </w:p>
    <w:p w:rsidR="0062394C" w:rsidRDefault="0062394C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2394C" w:rsidRPr="0062394C" w:rsidRDefault="0062394C" w:rsidP="0062394C">
      <w:pPr>
        <w:widowControl w:val="0"/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граждан (предложения, заявления, жалобы, претензии), документы по их рассмотрению (справки, сведения, переписка), карточки личного приема граждан хранятся в течение 5 лет с момента направления ответа на обращение, за исключением обращений граждан, содержащих сведения о недостатках, злоупотреблениях, коррупции, указанные обращения граждан хранятся постоянно.</w:t>
      </w:r>
      <w:proofErr w:type="gramEnd"/>
    </w:p>
    <w:p w:rsidR="0062394C" w:rsidRPr="0062394C" w:rsidRDefault="0062394C" w:rsidP="0062394C">
      <w:pPr>
        <w:widowControl w:val="0"/>
        <w:spacing w:after="0" w:line="28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ликвидации колледжа обращения граждан, сроки временного хранения которых не истекли, передаются на хранение в соответствующий государственный архив в порядке, предусмотренном законодательством.</w:t>
      </w:r>
    </w:p>
    <w:p w:rsidR="0062394C" w:rsidRDefault="0062394C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3057" w:rsidRDefault="00E43057" w:rsidP="00E43057">
      <w:pPr>
        <w:widowControl w:val="0"/>
        <w:tabs>
          <w:tab w:val="left" w:pos="22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Карточка</w:t>
      </w:r>
    </w:p>
    <w:p w:rsidR="00E43057" w:rsidRDefault="00E43057" w:rsidP="00E43057">
      <w:pPr>
        <w:widowControl w:val="0"/>
        <w:tabs>
          <w:tab w:val="left" w:pos="22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личного приема граждан</w:t>
      </w: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№</w:t>
      </w:r>
      <w:r w:rsidRPr="00E4305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ru-RU"/>
        </w:rPr>
        <w:t xml:space="preserve"> </w:t>
      </w:r>
      <w:r w:rsidRPr="00E430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                                                    дата регистрации «____»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____________</w:t>
      </w:r>
      <w:r w:rsidRPr="00E430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</w:t>
      </w:r>
      <w:r w:rsidRPr="00E4305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г.</w:t>
      </w: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Ф.И.О. заявителя, паспорт, кем и когда выдан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</w:t>
      </w: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</w:t>
      </w:r>
      <w:r w:rsidRPr="00E43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Место работы, должность заявителя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</w:t>
      </w: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Адрес регистрации заявителя, контактный телефон_________________________________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Краткое содержание обращения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Ф.И.О. должность лица ведущего прием__________________________________________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3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Кому, что и в какие сроки поручено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E43057" w:rsidRPr="00E43057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Результат рассмотрения обращения______________________________________________</w:t>
      </w:r>
    </w:p>
    <w:p w:rsidR="00E43057" w:rsidRPr="00E43057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057" w:rsidRP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43057" w:rsidRDefault="00E43057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Pr="0062394C" w:rsidRDefault="00E252A8" w:rsidP="0062394C">
      <w:pPr>
        <w:widowControl w:val="0"/>
        <w:tabs>
          <w:tab w:val="left" w:pos="224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E252A8" w:rsidRDefault="00E252A8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252A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94C" w:rsidRPr="0062394C" w:rsidRDefault="0062394C" w:rsidP="0062394C">
      <w:pPr>
        <w:widowControl w:val="0"/>
        <w:spacing w:after="0" w:line="29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394C" w:rsidRPr="00E252A8" w:rsidRDefault="00E252A8" w:rsidP="00E252A8">
      <w:pPr>
        <w:spacing w:line="240" w:lineRule="exact"/>
        <w:jc w:val="center"/>
        <w:rPr>
          <w:b/>
          <w:sz w:val="28"/>
          <w:szCs w:val="28"/>
        </w:rPr>
      </w:pPr>
      <w:r w:rsidRPr="00E252A8">
        <w:rPr>
          <w:rStyle w:val="a4"/>
          <w:rFonts w:eastAsiaTheme="minorHAnsi"/>
          <w:b/>
          <w:sz w:val="28"/>
          <w:szCs w:val="28"/>
        </w:rPr>
        <w:t>ЖУРНАЛ</w:t>
      </w:r>
      <w:r w:rsidR="0062394C" w:rsidRPr="00E252A8">
        <w:rPr>
          <w:rStyle w:val="a4"/>
          <w:rFonts w:eastAsiaTheme="minorHAnsi"/>
          <w:b/>
          <w:sz w:val="28"/>
          <w:szCs w:val="28"/>
        </w:rPr>
        <w:t xml:space="preserve"> ЛИЧНОГО ПРИЕМА ГРАЖДАН</w:t>
      </w:r>
    </w:p>
    <w:p w:rsidR="00EC5BA8" w:rsidRDefault="00EC5BA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8"/>
        <w:gridCol w:w="1843"/>
        <w:gridCol w:w="2431"/>
        <w:gridCol w:w="1812"/>
        <w:gridCol w:w="2419"/>
        <w:gridCol w:w="1495"/>
      </w:tblGrid>
      <w:tr w:rsidR="00E252A8" w:rsidTr="00E252A8">
        <w:tc>
          <w:tcPr>
            <w:tcW w:w="817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843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31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вопроса</w:t>
            </w:r>
          </w:p>
        </w:tc>
        <w:tc>
          <w:tcPr>
            <w:tcW w:w="1812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Решение вопроса</w:t>
            </w:r>
          </w:p>
        </w:tc>
        <w:tc>
          <w:tcPr>
            <w:tcW w:w="2419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осуществляющего личный прием</w:t>
            </w:r>
          </w:p>
        </w:tc>
        <w:tc>
          <w:tcPr>
            <w:tcW w:w="1495" w:type="dxa"/>
          </w:tcPr>
          <w:p w:rsidR="00E252A8" w:rsidRPr="00E252A8" w:rsidRDefault="00E252A8" w:rsidP="00E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2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A8" w:rsidTr="00E252A8">
        <w:tc>
          <w:tcPr>
            <w:tcW w:w="817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E252A8" w:rsidRPr="00E252A8" w:rsidRDefault="00E2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2A8" w:rsidRDefault="00E252A8"/>
    <w:sectPr w:rsidR="00E252A8" w:rsidSect="00E252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93" w:rsidRDefault="00BD4E93" w:rsidP="00E252A8">
      <w:pPr>
        <w:spacing w:after="0" w:line="240" w:lineRule="auto"/>
      </w:pPr>
      <w:r>
        <w:separator/>
      </w:r>
    </w:p>
  </w:endnote>
  <w:endnote w:type="continuationSeparator" w:id="0">
    <w:p w:rsidR="00BD4E93" w:rsidRDefault="00BD4E93" w:rsidP="00E2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93" w:rsidRDefault="00BD4E93" w:rsidP="00E252A8">
      <w:pPr>
        <w:spacing w:after="0" w:line="240" w:lineRule="auto"/>
      </w:pPr>
      <w:r>
        <w:separator/>
      </w:r>
    </w:p>
  </w:footnote>
  <w:footnote w:type="continuationSeparator" w:id="0">
    <w:p w:rsidR="00BD4E93" w:rsidRDefault="00BD4E93" w:rsidP="00E2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A8" w:rsidRDefault="00E252A8">
    <w:pPr>
      <w:pStyle w:val="a7"/>
    </w:pPr>
  </w:p>
  <w:p w:rsidR="00E252A8" w:rsidRDefault="00E252A8">
    <w:pPr>
      <w:pStyle w:val="a7"/>
    </w:pPr>
  </w:p>
  <w:p w:rsidR="00E252A8" w:rsidRDefault="00E252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EB1"/>
    <w:multiLevelType w:val="multilevel"/>
    <w:tmpl w:val="3A66D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C78C9"/>
    <w:multiLevelType w:val="multilevel"/>
    <w:tmpl w:val="144048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76254"/>
    <w:multiLevelType w:val="multilevel"/>
    <w:tmpl w:val="183C0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43F02"/>
    <w:multiLevelType w:val="multilevel"/>
    <w:tmpl w:val="3A66D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F7B72"/>
    <w:multiLevelType w:val="multilevel"/>
    <w:tmpl w:val="3A66D0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0"/>
    <w:rsid w:val="003A0C90"/>
    <w:rsid w:val="003E4B28"/>
    <w:rsid w:val="0062394C"/>
    <w:rsid w:val="0068374F"/>
    <w:rsid w:val="006D3C38"/>
    <w:rsid w:val="006E7AFE"/>
    <w:rsid w:val="00755369"/>
    <w:rsid w:val="00A60025"/>
    <w:rsid w:val="00BD4E93"/>
    <w:rsid w:val="00C461AB"/>
    <w:rsid w:val="00C66948"/>
    <w:rsid w:val="00CD5DAD"/>
    <w:rsid w:val="00D26A3B"/>
    <w:rsid w:val="00E252A8"/>
    <w:rsid w:val="00E43057"/>
    <w:rsid w:val="00E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39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39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2394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394C"/>
    <w:pPr>
      <w:widowControl w:val="0"/>
      <w:shd w:val="clear" w:color="auto" w:fill="FFFFFF"/>
      <w:spacing w:before="120" w:after="420"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623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394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rsid w:val="0062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62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461AB"/>
    <w:pPr>
      <w:ind w:left="720"/>
      <w:contextualSpacing/>
    </w:pPr>
  </w:style>
  <w:style w:type="table" w:styleId="a6">
    <w:name w:val="Table Grid"/>
    <w:basedOn w:val="a1"/>
    <w:uiPriority w:val="59"/>
    <w:rsid w:val="00E2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2A8"/>
  </w:style>
  <w:style w:type="paragraph" w:styleId="a9">
    <w:name w:val="footer"/>
    <w:basedOn w:val="a"/>
    <w:link w:val="aa"/>
    <w:uiPriority w:val="99"/>
    <w:unhideWhenUsed/>
    <w:rsid w:val="00E2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2A8"/>
  </w:style>
  <w:style w:type="paragraph" w:styleId="ab">
    <w:name w:val="Balloon Text"/>
    <w:basedOn w:val="a"/>
    <w:link w:val="ac"/>
    <w:uiPriority w:val="99"/>
    <w:semiHidden/>
    <w:unhideWhenUsed/>
    <w:rsid w:val="006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239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39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2394C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394C"/>
    <w:pPr>
      <w:widowControl w:val="0"/>
      <w:shd w:val="clear" w:color="auto" w:fill="FFFFFF"/>
      <w:spacing w:before="120" w:after="420"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623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394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_"/>
    <w:basedOn w:val="a0"/>
    <w:rsid w:val="0062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623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461AB"/>
    <w:pPr>
      <w:ind w:left="720"/>
      <w:contextualSpacing/>
    </w:pPr>
  </w:style>
  <w:style w:type="table" w:styleId="a6">
    <w:name w:val="Table Grid"/>
    <w:basedOn w:val="a1"/>
    <w:uiPriority w:val="59"/>
    <w:rsid w:val="00E2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2A8"/>
  </w:style>
  <w:style w:type="paragraph" w:styleId="a9">
    <w:name w:val="footer"/>
    <w:basedOn w:val="a"/>
    <w:link w:val="aa"/>
    <w:uiPriority w:val="99"/>
    <w:unhideWhenUsed/>
    <w:rsid w:val="00E2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2A8"/>
  </w:style>
  <w:style w:type="paragraph" w:styleId="ab">
    <w:name w:val="Balloon Text"/>
    <w:basedOn w:val="a"/>
    <w:link w:val="ac"/>
    <w:uiPriority w:val="99"/>
    <w:semiHidden/>
    <w:unhideWhenUsed/>
    <w:rsid w:val="006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ACFA-70D1-4A99-8A84-196687DC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2017-07-20T08:36:00Z</dcterms:created>
  <dcterms:modified xsi:type="dcterms:W3CDTF">2017-07-20T09:50:00Z</dcterms:modified>
</cp:coreProperties>
</file>