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E2" w:rsidRDefault="00D152E2" w:rsidP="00D152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152E2" w:rsidRDefault="00D152E2" w:rsidP="00D152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4"/>
        </w:rPr>
      </w:pPr>
      <w:r w:rsidRPr="00D152E2">
        <w:rPr>
          <w:rFonts w:ascii="Times New Roman" w:hAnsi="Times New Roman" w:cs="Times New Roman"/>
          <w:b/>
          <w:color w:val="7030A0"/>
          <w:sz w:val="28"/>
          <w:szCs w:val="24"/>
        </w:rPr>
        <w:t>Правила, которые помогут жить в мире с подростком.</w:t>
      </w:r>
    </w:p>
    <w:p w:rsidR="00D152E2" w:rsidRPr="00D152E2" w:rsidRDefault="00D152E2" w:rsidP="00D152E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0"/>
          <w:szCs w:val="24"/>
        </w:rPr>
      </w:pPr>
    </w:p>
    <w:p w:rsidR="00D152E2" w:rsidRPr="005933A2" w:rsidRDefault="00D152E2" w:rsidP="00D152E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Проявляйте терпение. </w:t>
      </w:r>
      <w:r w:rsidRPr="005933A2">
        <w:rPr>
          <w:rFonts w:ascii="Times New Roman" w:hAnsi="Times New Roman" w:cs="Times New Roman"/>
          <w:color w:val="7030A0"/>
          <w:sz w:val="24"/>
          <w:szCs w:val="24"/>
        </w:rPr>
        <w:t>Если вы будете постоянно только поучать и срываться, то нарушится доверие.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Устанавливайте доверительные отношения. 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>Уровень открытости ребенка напрямую связан с его ощущением своей безопасности рядом с вами.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Сдерживайте эмоции.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 xml:space="preserve"> Обсуждать надо  создавшуюся ситуацию, а не  самого ребенка.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Не рубите с плеча.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 xml:space="preserve"> Любое отклонение в поведении – следствие чего-либо, поэтому обязательно надо установить причину. 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Будьте последовательны и постоянны.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 xml:space="preserve"> Не обещайте ребенку того, чего не сможете выполнить. Это только укрепит его убеждение, что взрослым нельзя доверять.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Заинтересуйте подростка в изменении себя, покажите ему альтернативный вариант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Стремитесь к разумному компромиссу и гибкости решений.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 xml:space="preserve"> Решая что-либо вместе с ребенком, идите на уступки, которые позволят ему сохранить свое самолюбие. </w:t>
      </w:r>
    </w:p>
    <w:p w:rsidR="00D152E2" w:rsidRPr="005B51C9" w:rsidRDefault="00D152E2" w:rsidP="00D152E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Поощрение и наказание должны быть адекватны совершенному поступку.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 xml:space="preserve"> Понимать ребенка не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значит одобрять его поведение.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>Избегайте нотации и проповедей. П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>омощь может заключаться в том, чтобы успокоить подростка, разобрать ситуацию, дать какую-либо информацию или просто побыть рядом.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Не переносите свои недостатки на ребенка. 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>Иногда взрослые переносят на детей свои недостатки, которых у ребенка нет в помине.</w:t>
      </w:r>
    </w:p>
    <w:p w:rsidR="00D152E2" w:rsidRPr="005B51C9" w:rsidRDefault="00D152E2" w:rsidP="00D152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Не прогнозируйте неудачи. </w:t>
      </w:r>
      <w:r w:rsidRPr="005B51C9">
        <w:rPr>
          <w:rFonts w:ascii="Times New Roman" w:hAnsi="Times New Roman" w:cs="Times New Roman"/>
          <w:color w:val="7030A0"/>
          <w:sz w:val="24"/>
          <w:szCs w:val="24"/>
        </w:rPr>
        <w:t xml:space="preserve">«Не будешь учиться, станешь дворником», - эти фразы закладывают в ребенке негативные установки. Нужно научить ребенка верить в себя, оптимистично смотреть на жизнь и на свою судьбу. </w:t>
      </w:r>
    </w:p>
    <w:p w:rsidR="00D152E2" w:rsidRPr="005B51C9" w:rsidRDefault="00D152E2" w:rsidP="00D152E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152E2" w:rsidRPr="005B51C9" w:rsidRDefault="00D152E2" w:rsidP="00D152E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5B51C9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Сохранить добрые отношения помогут вам вовремя проясненные обстоятельства. Лучше сразу все спокойно 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обсуд</w:t>
      </w:r>
      <w:r w:rsidRPr="005B51C9">
        <w:rPr>
          <w:rFonts w:ascii="Times New Roman" w:hAnsi="Times New Roman" w:cs="Times New Roman"/>
          <w:b/>
          <w:i/>
          <w:color w:val="7030A0"/>
          <w:sz w:val="24"/>
          <w:szCs w:val="24"/>
        </w:rPr>
        <w:t>ите и найдите решение по спорным вопросам.</w:t>
      </w:r>
    </w:p>
    <w:p w:rsidR="00D152E2" w:rsidRDefault="00D152E2" w:rsidP="00D152E2">
      <w:pPr>
        <w:ind w:firstLine="72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D021F" w:rsidRPr="009D021F" w:rsidRDefault="009D021F" w:rsidP="009D021F">
      <w:pPr>
        <w:jc w:val="center"/>
        <w:rPr>
          <w:color w:val="5F497A" w:themeColor="accent4" w:themeShade="BF"/>
          <w:sz w:val="32"/>
          <w:szCs w:val="32"/>
        </w:rPr>
      </w:pPr>
      <w:r w:rsidRPr="009D021F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ГПОУ ЯО Пошехонский аграрно- политехнический колледж</w:t>
      </w:r>
    </w:p>
    <w:p w:rsidR="009D021F" w:rsidRDefault="009D021F" w:rsidP="009D021F"/>
    <w:p w:rsidR="00D152E2" w:rsidRPr="000F5154" w:rsidRDefault="00D152E2" w:rsidP="00D152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52E2" w:rsidRDefault="00D152E2" w:rsidP="00D152E2">
      <w:pPr>
        <w:ind w:firstLine="720"/>
        <w:jc w:val="center"/>
        <w:rPr>
          <w:sz w:val="28"/>
          <w:szCs w:val="28"/>
        </w:rPr>
      </w:pPr>
    </w:p>
    <w:p w:rsidR="00D152E2" w:rsidRDefault="00D152E2" w:rsidP="00D152E2">
      <w:pPr>
        <w:pStyle w:val="Style6"/>
        <w:widowControl/>
        <w:spacing w:line="240" w:lineRule="auto"/>
        <w:ind w:firstLine="0"/>
        <w:contextualSpacing/>
        <w:jc w:val="center"/>
        <w:rPr>
          <w:rStyle w:val="FontStyle11"/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Cs/>
          <w:noProof/>
          <w:sz w:val="22"/>
          <w:szCs w:val="22"/>
        </w:rPr>
        <w:drawing>
          <wp:inline distT="0" distB="0" distL="0" distR="0">
            <wp:extent cx="2800350" cy="2028825"/>
            <wp:effectExtent l="19050" t="0" r="0" b="0"/>
            <wp:docPr id="3" name="Рисунок 1" descr="C:\Documents and Settings\2\Рабочий стол\Новая папка\е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\Рабочий стол\Новая папка\е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E2" w:rsidRDefault="00D152E2" w:rsidP="00D152E2">
      <w:pPr>
        <w:pStyle w:val="Style6"/>
        <w:widowControl/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i w:val="0"/>
        </w:rPr>
      </w:pPr>
    </w:p>
    <w:p w:rsidR="00D152E2" w:rsidRDefault="00D152E2" w:rsidP="00D152E2">
      <w:pPr>
        <w:pStyle w:val="Style6"/>
        <w:widowControl/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i w:val="0"/>
        </w:rPr>
      </w:pPr>
    </w:p>
    <w:p w:rsidR="00D152E2" w:rsidRPr="00B24374" w:rsidRDefault="00D152E2" w:rsidP="00D152E2">
      <w:pPr>
        <w:pStyle w:val="Style6"/>
        <w:widowControl/>
        <w:spacing w:line="240" w:lineRule="auto"/>
        <w:ind w:firstLine="0"/>
        <w:contextualSpacing/>
        <w:jc w:val="center"/>
        <w:rPr>
          <w:rStyle w:val="FontStyle11"/>
          <w:rFonts w:ascii="Times New Roman" w:hAnsi="Times New Roman" w:cs="Times New Roman"/>
          <w:b/>
          <w:i w:val="0"/>
          <w:color w:val="7030A0"/>
          <w:sz w:val="48"/>
          <w:szCs w:val="48"/>
        </w:rPr>
      </w:pPr>
      <w:r>
        <w:rPr>
          <w:rStyle w:val="FontStyle11"/>
          <w:rFonts w:ascii="Times New Roman" w:hAnsi="Times New Roman" w:cs="Times New Roman"/>
          <w:b/>
          <w:i w:val="0"/>
          <w:color w:val="7030A0"/>
          <w:sz w:val="48"/>
          <w:szCs w:val="48"/>
        </w:rPr>
        <w:t>Ох уж этот</w:t>
      </w:r>
    </w:p>
    <w:p w:rsidR="00D152E2" w:rsidRPr="00B24374" w:rsidRDefault="00D152E2" w:rsidP="00D152E2">
      <w:pPr>
        <w:pStyle w:val="Style6"/>
        <w:widowControl/>
        <w:spacing w:line="240" w:lineRule="auto"/>
        <w:ind w:firstLine="0"/>
        <w:contextualSpacing/>
        <w:jc w:val="center"/>
        <w:rPr>
          <w:rStyle w:val="FontStyle11"/>
          <w:rFonts w:ascii="Times New Roman" w:hAnsi="Times New Roman" w:cs="Times New Roman"/>
          <w:b/>
          <w:i w:val="0"/>
          <w:color w:val="7030A0"/>
          <w:sz w:val="48"/>
          <w:szCs w:val="48"/>
        </w:rPr>
      </w:pPr>
      <w:r w:rsidRPr="00B24374">
        <w:rPr>
          <w:rStyle w:val="FontStyle11"/>
          <w:rFonts w:ascii="Times New Roman" w:hAnsi="Times New Roman" w:cs="Times New Roman"/>
          <w:b/>
          <w:i w:val="0"/>
          <w:color w:val="7030A0"/>
          <w:sz w:val="48"/>
          <w:szCs w:val="48"/>
        </w:rPr>
        <w:t>подростковый возраст!</w:t>
      </w:r>
    </w:p>
    <w:p w:rsidR="00D152E2" w:rsidRPr="00B24374" w:rsidRDefault="00D152E2" w:rsidP="00D152E2">
      <w:pPr>
        <w:pStyle w:val="Style6"/>
        <w:widowControl/>
        <w:spacing w:line="240" w:lineRule="auto"/>
        <w:ind w:firstLine="0"/>
        <w:contextualSpacing/>
        <w:jc w:val="center"/>
        <w:rPr>
          <w:rStyle w:val="FontStyle11"/>
          <w:rFonts w:ascii="Times New Roman" w:hAnsi="Times New Roman" w:cs="Times New Roman"/>
          <w:b/>
          <w:i w:val="0"/>
          <w:color w:val="7030A0"/>
          <w:sz w:val="44"/>
          <w:szCs w:val="44"/>
        </w:rPr>
      </w:pPr>
    </w:p>
    <w:p w:rsidR="00D152E2" w:rsidRPr="00B24374" w:rsidRDefault="00D152E2" w:rsidP="00D152E2">
      <w:pPr>
        <w:pStyle w:val="Defaul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24374">
        <w:rPr>
          <w:rFonts w:ascii="Times New Roman" w:hAnsi="Times New Roman" w:cs="Times New Roman"/>
          <w:b/>
          <w:color w:val="7030A0"/>
          <w:sz w:val="28"/>
          <w:szCs w:val="28"/>
        </w:rPr>
        <w:t>ПАМЯТКА РОДИТЕЛЯМ</w:t>
      </w:r>
    </w:p>
    <w:p w:rsidR="00D152E2" w:rsidRPr="00D152E2" w:rsidRDefault="00D152E2" w:rsidP="00D152E2">
      <w:pPr>
        <w:contextualSpacing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D152E2" w:rsidRPr="00B24374" w:rsidRDefault="009D021F" w:rsidP="00D152E2">
      <w:pPr>
        <w:pStyle w:val="Style6"/>
        <w:widowControl/>
        <w:spacing w:line="240" w:lineRule="auto"/>
        <w:ind w:firstLine="0"/>
        <w:contextualSpacing/>
        <w:jc w:val="center"/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</w:pPr>
      <w:r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  <w:t xml:space="preserve"> Пошехонье</w:t>
      </w:r>
      <w:r w:rsidR="00D152E2"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  <w:t>,</w:t>
      </w:r>
      <w:r w:rsidR="00D152E2" w:rsidRPr="00B24374"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  <w:t xml:space="preserve"> 20</w:t>
      </w:r>
      <w:r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  <w:t>2</w:t>
      </w:r>
      <w:r w:rsidR="00345352"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  <w:t xml:space="preserve">5 </w:t>
      </w:r>
      <w:bookmarkStart w:id="0" w:name="_GoBack"/>
      <w:bookmarkEnd w:id="0"/>
      <w:r w:rsidR="00D152E2">
        <w:rPr>
          <w:rStyle w:val="FontStyle11"/>
          <w:rFonts w:ascii="Times New Roman" w:hAnsi="Times New Roman" w:cs="Times New Roman"/>
          <w:b/>
          <w:i w:val="0"/>
          <w:color w:val="7030A0"/>
          <w:sz w:val="28"/>
          <w:szCs w:val="28"/>
        </w:rPr>
        <w:t>год</w:t>
      </w:r>
    </w:p>
    <w:p w:rsidR="00D152E2" w:rsidRDefault="00D152E2" w:rsidP="00E87EB1">
      <w:pPr>
        <w:pStyle w:val="Style5"/>
        <w:widowControl/>
        <w:spacing w:line="240" w:lineRule="auto"/>
        <w:ind w:firstLine="394"/>
        <w:contextualSpacing/>
        <w:rPr>
          <w:rStyle w:val="FontStyle12"/>
          <w:rFonts w:ascii="Times New Roman" w:hAnsi="Times New Roman" w:cs="Times New Roman"/>
          <w:color w:val="7030A0"/>
          <w:sz w:val="24"/>
          <w:szCs w:val="24"/>
        </w:rPr>
      </w:pPr>
    </w:p>
    <w:p w:rsidR="00D152E2" w:rsidRDefault="00D152E2" w:rsidP="00E87EB1">
      <w:pPr>
        <w:pStyle w:val="Style5"/>
        <w:widowControl/>
        <w:spacing w:line="240" w:lineRule="auto"/>
        <w:ind w:firstLine="394"/>
        <w:contextualSpacing/>
        <w:rPr>
          <w:rStyle w:val="FontStyle12"/>
          <w:rFonts w:ascii="Times New Roman" w:hAnsi="Times New Roman" w:cs="Times New Roman"/>
          <w:color w:val="7030A0"/>
          <w:sz w:val="24"/>
          <w:szCs w:val="24"/>
        </w:rPr>
      </w:pPr>
    </w:p>
    <w:p w:rsidR="00D152E2" w:rsidRDefault="00D152E2" w:rsidP="00D152E2">
      <w:pPr>
        <w:pStyle w:val="Style5"/>
        <w:widowControl/>
        <w:spacing w:line="240" w:lineRule="auto"/>
        <w:ind w:firstLine="394"/>
        <w:contextualSpacing/>
        <w:rPr>
          <w:rStyle w:val="FontStyle12"/>
          <w:rFonts w:ascii="Times New Roman" w:hAnsi="Times New Roman" w:cs="Times New Roman"/>
          <w:color w:val="7030A0"/>
          <w:sz w:val="24"/>
          <w:szCs w:val="24"/>
        </w:rPr>
      </w:pPr>
    </w:p>
    <w:p w:rsidR="00E87EB1" w:rsidRPr="005B51C9" w:rsidRDefault="00E87EB1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noProof/>
          <w:color w:val="7030A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53975</wp:posOffset>
            </wp:positionV>
            <wp:extent cx="1571625" cy="1600200"/>
            <wp:effectExtent l="19050" t="0" r="9525" b="0"/>
            <wp:wrapTight wrapText="bothSides">
              <wp:wrapPolygon edited="0">
                <wp:start x="-262" y="0"/>
                <wp:lineTo x="-262" y="21343"/>
                <wp:lineTo x="21731" y="21343"/>
                <wp:lineTo x="21731" y="0"/>
                <wp:lineTo x="-262" y="0"/>
              </wp:wrapPolygon>
            </wp:wrapTight>
            <wp:docPr id="1" name="Рисунок 1" descr="C:\Documents and Settings\2\Рабочий стол\Новая папка\index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\Рабочий стол\Новая папка\index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604">
        <w:rPr>
          <w:rFonts w:ascii="Times New Roman" w:hAnsi="Times New Roman"/>
          <w:noProof/>
          <w:color w:val="7030A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324485</wp:posOffset>
            </wp:positionV>
            <wp:extent cx="1581150" cy="1333500"/>
            <wp:effectExtent l="19050" t="0" r="0" b="0"/>
            <wp:wrapTight wrapText="bothSides">
              <wp:wrapPolygon edited="0">
                <wp:start x="-260" y="0"/>
                <wp:lineTo x="-260" y="21291"/>
                <wp:lineTo x="21600" y="21291"/>
                <wp:lineTo x="21600" y="0"/>
                <wp:lineTo x="-260" y="0"/>
              </wp:wrapPolygon>
            </wp:wrapTight>
            <wp:docPr id="2" name="Рисунок 2" descr="C:\Documents and Settings\2\Рабочий стол\Новая папка\i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2\Рабочий стол\Новая папка\i2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FD4"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 xml:space="preserve">Подростковый возраст — наиболее противоречивый и конфликтный. </w:t>
      </w: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Подросток добивается от взрослых равных прав, требует расширение рамок дозволенного, отстаивает свои взгляды, вступает в конкурентную борьбу с соперниками своего пола и одновременно продолжает нуждаться в поддержке и защите взрослых.</w:t>
      </w:r>
    </w:p>
    <w:p w:rsidR="00EA1FD4" w:rsidRPr="005B51C9" w:rsidRDefault="00EA1FD4" w:rsidP="00D152E2">
      <w:pPr>
        <w:pStyle w:val="Style2"/>
        <w:widowControl/>
        <w:spacing w:line="240" w:lineRule="auto"/>
        <w:ind w:firstLine="394"/>
        <w:contextualSpacing/>
        <w:rPr>
          <w:rStyle w:val="FontStyle12"/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>Порой родители оказываются в растерянности: наказания уже не действуют, а других способов разрешения конфликта «отцы и дети» они не знают.</w:t>
      </w:r>
      <w:r w:rsidR="00703A4B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>Многим родителям сложно понимать своего взрос</w:t>
      </w:r>
      <w:r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softHyphen/>
        <w:t>леющего ребенка</w:t>
      </w:r>
      <w:r w:rsidR="00135FAF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>.</w:t>
      </w:r>
      <w:r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 xml:space="preserve"> В то же время потребность у подростков в общении с родителями велика, но в силу неверия подростков в понимание родителей она часто остается неудовлетворенной.</w:t>
      </w:r>
    </w:p>
    <w:p w:rsidR="00EA1FD4" w:rsidRPr="00D152E2" w:rsidRDefault="00EA1FD4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color w:val="7030A0"/>
          <w:sz w:val="8"/>
        </w:rPr>
      </w:pPr>
    </w:p>
    <w:p w:rsidR="00A64F31" w:rsidRPr="005B51C9" w:rsidRDefault="00A64F31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b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b/>
          <w:color w:val="7030A0"/>
          <w:sz w:val="24"/>
          <w:szCs w:val="24"/>
        </w:rPr>
        <w:t>Для подростка в это время характерны: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частая смена настроения;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депрессия;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неусидчивость и плохая концентрация внимания;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раздражительность;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импульсивность;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тревога;</w:t>
      </w:r>
    </w:p>
    <w:p w:rsidR="00A64F31" w:rsidRPr="005B51C9" w:rsidRDefault="00A64F31" w:rsidP="00D152E2">
      <w:pPr>
        <w:pStyle w:val="Style3"/>
        <w:widowControl/>
        <w:numPr>
          <w:ilvl w:val="0"/>
          <w:numId w:val="2"/>
        </w:numPr>
        <w:tabs>
          <w:tab w:val="left" w:pos="533"/>
        </w:tabs>
        <w:ind w:firstLine="394"/>
        <w:contextualSpacing/>
        <w:jc w:val="both"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агрессия и проблемное поведение.</w:t>
      </w:r>
    </w:p>
    <w:p w:rsidR="00A31F97" w:rsidRPr="00D152E2" w:rsidRDefault="00A31F97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color w:val="7030A0"/>
          <w:sz w:val="12"/>
          <w:szCs w:val="24"/>
        </w:rPr>
      </w:pPr>
    </w:p>
    <w:p w:rsidR="00A64F31" w:rsidRPr="00D152E2" w:rsidRDefault="00D152E2" w:rsidP="00D152E2">
      <w:pPr>
        <w:pStyle w:val="Style5"/>
        <w:widowControl/>
        <w:spacing w:line="240" w:lineRule="auto"/>
        <w:ind w:firstLine="0"/>
        <w:contextualSpacing/>
        <w:jc w:val="center"/>
        <w:rPr>
          <w:rStyle w:val="FontStyle14"/>
          <w:rFonts w:ascii="Times New Roman" w:hAnsi="Times New Roman"/>
          <w:b/>
          <w:caps/>
          <w:color w:val="7030A0"/>
          <w:sz w:val="22"/>
          <w:szCs w:val="24"/>
        </w:rPr>
      </w:pPr>
      <w:r>
        <w:rPr>
          <w:rFonts w:ascii="Times New Roman" w:hAnsi="Times New Roman" w:cs="Century Schoolbook"/>
          <w:b/>
          <w:caps/>
          <w:noProof/>
          <w:color w:val="7030A0"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322580</wp:posOffset>
            </wp:positionV>
            <wp:extent cx="1381125" cy="1628775"/>
            <wp:effectExtent l="19050" t="0" r="9525" b="0"/>
            <wp:wrapTight wrapText="bothSides">
              <wp:wrapPolygon edited="0">
                <wp:start x="-298" y="0"/>
                <wp:lineTo x="-298" y="21474"/>
                <wp:lineTo x="21749" y="21474"/>
                <wp:lineTo x="21749" y="0"/>
                <wp:lineTo x="-298" y="0"/>
              </wp:wrapPolygon>
            </wp:wrapTight>
            <wp:docPr id="4" name="Рисунок 4" descr="C:\Documents and Settings\2\Рабочий стол\Новая папка\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2\Рабочий стол\Новая папка\3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F31" w:rsidRPr="00D152E2">
        <w:rPr>
          <w:rStyle w:val="FontStyle14"/>
          <w:rFonts w:ascii="Times New Roman" w:hAnsi="Times New Roman"/>
          <w:b/>
          <w:caps/>
          <w:color w:val="7030A0"/>
          <w:sz w:val="22"/>
          <w:szCs w:val="24"/>
        </w:rPr>
        <w:t>Выделяют два варианта протекания подросткового кризиса.</w:t>
      </w:r>
    </w:p>
    <w:p w:rsidR="00A64F31" w:rsidRPr="005B51C9" w:rsidRDefault="00A64F31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3"/>
          <w:rFonts w:ascii="Times New Roman" w:hAnsi="Times New Roman"/>
          <w:color w:val="7030A0"/>
          <w:sz w:val="24"/>
          <w:szCs w:val="24"/>
        </w:rPr>
        <w:t xml:space="preserve">Кризис независимости </w:t>
      </w: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характеризуется упрямством, своеволием, отрицанием ценностей взрослых, игнорированием их требований. В крайних случаях формируется нарушенное, асоциальное поведение.</w:t>
      </w:r>
    </w:p>
    <w:p w:rsidR="00A64F31" w:rsidRDefault="00A64F31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color w:val="7030A0"/>
          <w:sz w:val="24"/>
          <w:szCs w:val="24"/>
        </w:rPr>
      </w:pPr>
      <w:r w:rsidRPr="005B51C9">
        <w:rPr>
          <w:rStyle w:val="FontStyle13"/>
          <w:rFonts w:ascii="Times New Roman" w:hAnsi="Times New Roman"/>
          <w:color w:val="7030A0"/>
          <w:sz w:val="24"/>
          <w:szCs w:val="24"/>
        </w:rPr>
        <w:t xml:space="preserve">Кризис зависимости </w:t>
      </w:r>
      <w:r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противоположен первому и отличается чрезмерным послушанием, зависимостью от старших или от более сильных</w:t>
      </w:r>
      <w:r w:rsidR="003B1158" w:rsidRPr="005B51C9">
        <w:rPr>
          <w:rStyle w:val="FontStyle14"/>
          <w:rFonts w:ascii="Times New Roman" w:hAnsi="Times New Roman"/>
          <w:color w:val="7030A0"/>
          <w:sz w:val="24"/>
          <w:szCs w:val="24"/>
        </w:rPr>
        <w:t>.</w:t>
      </w:r>
    </w:p>
    <w:p w:rsidR="00D152E2" w:rsidRPr="005B51C9" w:rsidRDefault="00D152E2" w:rsidP="00D152E2">
      <w:pPr>
        <w:pStyle w:val="Style5"/>
        <w:widowControl/>
        <w:spacing w:line="240" w:lineRule="auto"/>
        <w:ind w:firstLine="394"/>
        <w:contextualSpacing/>
        <w:rPr>
          <w:rStyle w:val="FontStyle14"/>
          <w:rFonts w:ascii="Times New Roman" w:hAnsi="Times New Roman"/>
          <w:color w:val="7030A0"/>
          <w:sz w:val="24"/>
          <w:szCs w:val="24"/>
        </w:rPr>
      </w:pPr>
    </w:p>
    <w:p w:rsidR="00D152E2" w:rsidRDefault="00D152E2" w:rsidP="00D152E2">
      <w:pPr>
        <w:pStyle w:val="Style3"/>
        <w:widowControl/>
        <w:ind w:left="97"/>
        <w:jc w:val="center"/>
        <w:rPr>
          <w:rStyle w:val="FontStyle12"/>
          <w:rFonts w:ascii="Times New Roman" w:hAnsi="Times New Roman" w:cs="Times New Roman"/>
          <w:b/>
          <w:color w:val="7030A0"/>
          <w:sz w:val="22"/>
          <w:szCs w:val="22"/>
        </w:rPr>
      </w:pPr>
    </w:p>
    <w:p w:rsidR="00FF67D0" w:rsidRPr="005B51C9" w:rsidRDefault="00FF67D0" w:rsidP="00D152E2">
      <w:pPr>
        <w:pStyle w:val="Style3"/>
        <w:widowControl/>
        <w:ind w:left="97"/>
        <w:jc w:val="center"/>
        <w:rPr>
          <w:rStyle w:val="FontStyle12"/>
          <w:rFonts w:ascii="Times New Roman" w:hAnsi="Times New Roman" w:cs="Times New Roman"/>
          <w:b/>
          <w:color w:val="7030A0"/>
          <w:sz w:val="22"/>
          <w:szCs w:val="22"/>
        </w:rPr>
      </w:pPr>
      <w:r w:rsidRPr="005B51C9">
        <w:rPr>
          <w:rStyle w:val="FontStyle12"/>
          <w:rFonts w:ascii="Times New Roman" w:hAnsi="Times New Roman" w:cs="Times New Roman"/>
          <w:b/>
          <w:color w:val="7030A0"/>
          <w:sz w:val="22"/>
          <w:szCs w:val="22"/>
        </w:rPr>
        <w:t>ПОШАГОВАЯ СИСТЕМА ПОВЕДЕНИЯ В КОНФЛИКТЕ</w:t>
      </w:r>
    </w:p>
    <w:p w:rsidR="00FF67D0" w:rsidRPr="00D152E2" w:rsidRDefault="00FF67D0" w:rsidP="00D152E2">
      <w:pPr>
        <w:pStyle w:val="Style3"/>
        <w:widowControl/>
        <w:ind w:left="-45" w:firstLine="471"/>
        <w:jc w:val="both"/>
        <w:rPr>
          <w:rStyle w:val="FontStyle13"/>
          <w:rFonts w:ascii="Times New Roman" w:hAnsi="Times New Roman"/>
          <w:b w:val="0"/>
          <w:color w:val="7030A0"/>
          <w:sz w:val="14"/>
          <w:szCs w:val="22"/>
        </w:rPr>
      </w:pPr>
    </w:p>
    <w:p w:rsidR="00FF67D0" w:rsidRPr="005B51C9" w:rsidRDefault="00FF67D0" w:rsidP="00D152E2">
      <w:pPr>
        <w:pStyle w:val="Style2"/>
        <w:widowControl/>
        <w:spacing w:line="240" w:lineRule="auto"/>
        <w:ind w:left="-45" w:firstLine="471"/>
        <w:contextualSpacing/>
        <w:rPr>
          <w:rStyle w:val="FontStyle12"/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Style w:val="FontStyle13"/>
          <w:rFonts w:ascii="Times New Roman" w:hAnsi="Times New Roman" w:cs="Times New Roman"/>
          <w:color w:val="7030A0"/>
        </w:rPr>
        <w:t>1.</w:t>
      </w:r>
      <w:r w:rsidR="00D152E2">
        <w:rPr>
          <w:rStyle w:val="FontStyle13"/>
          <w:rFonts w:ascii="Times New Roman" w:hAnsi="Times New Roman" w:cs="Times New Roman"/>
          <w:color w:val="7030A0"/>
        </w:rPr>
        <w:t xml:space="preserve"> </w:t>
      </w:r>
      <w:r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>Коротко, в одном предложении, ясно и спокойным тоном сформулируйте то, что вы хотите сказать ребенку. Обсуждайте ситуацию, не унижая достоинства ребенка.</w:t>
      </w:r>
    </w:p>
    <w:p w:rsidR="00FF67D0" w:rsidRPr="005B51C9" w:rsidRDefault="00FF67D0" w:rsidP="00D152E2">
      <w:pPr>
        <w:pStyle w:val="Style2"/>
        <w:widowControl/>
        <w:spacing w:line="240" w:lineRule="auto"/>
        <w:ind w:left="-45" w:firstLine="471"/>
        <w:contextualSpacing/>
        <w:rPr>
          <w:rStyle w:val="FontStyle12"/>
          <w:rFonts w:ascii="Times New Roman" w:hAnsi="Times New Roman" w:cs="Times New Roman"/>
          <w:color w:val="7030A0"/>
          <w:sz w:val="24"/>
          <w:szCs w:val="24"/>
        </w:rPr>
      </w:pPr>
      <w:r w:rsidRPr="005B51C9">
        <w:rPr>
          <w:rStyle w:val="FontStyle12"/>
          <w:rFonts w:ascii="Times New Roman" w:hAnsi="Times New Roman" w:cs="Times New Roman"/>
          <w:color w:val="7030A0"/>
          <w:sz w:val="24"/>
          <w:szCs w:val="24"/>
        </w:rPr>
        <w:t>«Сегодня звонили из школы и сказали, что ты не был там уже неделю».</w:t>
      </w:r>
    </w:p>
    <w:p w:rsidR="00FF67D0" w:rsidRPr="005B51C9" w:rsidRDefault="00FF67D0" w:rsidP="00D152E2">
      <w:pPr>
        <w:pStyle w:val="Style1"/>
        <w:widowControl/>
        <w:tabs>
          <w:tab w:val="left" w:pos="629"/>
        </w:tabs>
        <w:spacing w:line="240" w:lineRule="auto"/>
        <w:ind w:left="-45" w:firstLine="471"/>
        <w:contextualSpacing/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</w:pP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2.</w:t>
      </w:r>
      <w:r w:rsidR="00D152E2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Скажите ребенку, что вы чувствуете по поводу этой ситуаци</w:t>
      </w:r>
      <w:r w:rsidR="00816441"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и</w:t>
      </w: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: Я беспокоюсь, когда слышу это»</w:t>
      </w:r>
      <w:r w:rsidR="00F07B6F"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,</w:t>
      </w: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 xml:space="preserve"> «Я так волнуюсь за тебя»</w:t>
      </w:r>
      <w:r w:rsidR="00F07B6F"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, «Я не спала всю ночь».</w:t>
      </w:r>
    </w:p>
    <w:p w:rsidR="00FF67D0" w:rsidRPr="005B51C9" w:rsidRDefault="00FF67D0" w:rsidP="00D152E2">
      <w:pPr>
        <w:pStyle w:val="Style3"/>
        <w:widowControl/>
        <w:tabs>
          <w:tab w:val="left" w:pos="600"/>
        </w:tabs>
        <w:ind w:left="-45" w:firstLine="471"/>
        <w:contextualSpacing/>
        <w:jc w:val="both"/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</w:pPr>
      <w:r w:rsidRPr="005B51C9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t>3.</w:t>
      </w:r>
      <w:r w:rsidR="00D152E2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t xml:space="preserve"> </w:t>
      </w:r>
      <w:r w:rsidRPr="005B51C9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t>Укажите на возможные последствия, которые вы видите.</w:t>
      </w:r>
      <w:r w:rsidRPr="005B51C9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br/>
        <w:t>«Я боюсь, что ты не сможешь окончить школу и не сумеешь</w:t>
      </w:r>
    </w:p>
    <w:p w:rsidR="00FF67D0" w:rsidRPr="005B51C9" w:rsidRDefault="00FF67D0" w:rsidP="00D152E2">
      <w:pPr>
        <w:pStyle w:val="Style2"/>
        <w:widowControl/>
        <w:spacing w:line="240" w:lineRule="auto"/>
        <w:ind w:left="-45" w:firstLine="471"/>
        <w:contextualSpacing/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</w:pP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обеспечивать себя в жизни. Возможно, твоя жизнь сложится так же, как у нашего соседа, который живет один, нигде не работает и вечно голодает».</w:t>
      </w:r>
    </w:p>
    <w:p w:rsidR="00FF67D0" w:rsidRPr="005B51C9" w:rsidRDefault="00FF67D0" w:rsidP="00D152E2">
      <w:pPr>
        <w:pStyle w:val="Style1"/>
        <w:widowControl/>
        <w:tabs>
          <w:tab w:val="left" w:pos="576"/>
        </w:tabs>
        <w:spacing w:line="240" w:lineRule="auto"/>
        <w:ind w:left="-45" w:firstLine="471"/>
        <w:contextualSpacing/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</w:pP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4.</w:t>
      </w:r>
      <w:r w:rsidR="00D152E2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Признайте ваши затруднения в решении проблем вашего ребенка, переложите ответственность за его поступки на него самого:</w:t>
      </w:r>
    </w:p>
    <w:p w:rsidR="00FF67D0" w:rsidRPr="005B51C9" w:rsidRDefault="00FF67D0" w:rsidP="00D152E2">
      <w:pPr>
        <w:pStyle w:val="Style4"/>
        <w:widowControl/>
        <w:ind w:left="-45" w:firstLine="471"/>
        <w:contextualSpacing/>
        <w:jc w:val="both"/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</w:pPr>
      <w:r w:rsidRPr="005B51C9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t>«Я хочу, чтобы ты хорошо окончил школу, но я знаю, что не могу все время контролировать тебя — ты сам отвечаешь за эт</w:t>
      </w:r>
      <w:r w:rsidR="00816441" w:rsidRPr="005B51C9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t>о</w:t>
      </w:r>
      <w:r w:rsidRPr="005B51C9">
        <w:rPr>
          <w:rStyle w:val="FontStyle11"/>
          <w:rFonts w:ascii="Times New Roman" w:hAnsi="Times New Roman"/>
          <w:i w:val="0"/>
          <w:color w:val="7030A0"/>
          <w:sz w:val="24"/>
          <w:szCs w:val="24"/>
        </w:rPr>
        <w:t xml:space="preserve"> и за свою последующую жизнь».</w:t>
      </w:r>
    </w:p>
    <w:p w:rsidR="00FF67D0" w:rsidRPr="005B51C9" w:rsidRDefault="00D152E2" w:rsidP="00D152E2">
      <w:pPr>
        <w:pStyle w:val="Style1"/>
        <w:widowControl/>
        <w:numPr>
          <w:ilvl w:val="0"/>
          <w:numId w:val="3"/>
        </w:numPr>
        <w:tabs>
          <w:tab w:val="left" w:pos="576"/>
        </w:tabs>
        <w:spacing w:line="240" w:lineRule="auto"/>
        <w:ind w:left="-45" w:firstLine="471"/>
        <w:contextualSpacing/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</w:pPr>
      <w:r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r w:rsidR="00FF67D0"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Предложите своему ребенку помощь, если он показывает вам, что нуждается в ней и готов ее получить.</w:t>
      </w:r>
    </w:p>
    <w:p w:rsidR="00816441" w:rsidRPr="005B51C9" w:rsidRDefault="00D152E2" w:rsidP="00D152E2">
      <w:pPr>
        <w:pStyle w:val="Style1"/>
        <w:widowControl/>
        <w:numPr>
          <w:ilvl w:val="0"/>
          <w:numId w:val="3"/>
        </w:numPr>
        <w:tabs>
          <w:tab w:val="left" w:pos="576"/>
        </w:tabs>
        <w:spacing w:line="240" w:lineRule="auto"/>
        <w:ind w:left="-45" w:firstLine="471"/>
        <w:contextualSpacing/>
        <w:rPr>
          <w:rStyle w:val="FontStyle11"/>
          <w:rFonts w:ascii="Times New Roman" w:hAnsi="Times New Roman" w:cs="Times New Roman"/>
          <w:i w:val="0"/>
          <w:iCs w:val="0"/>
          <w:color w:val="7030A0"/>
          <w:sz w:val="24"/>
          <w:szCs w:val="24"/>
        </w:rPr>
      </w:pPr>
      <w:r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 xml:space="preserve"> </w:t>
      </w:r>
      <w:r w:rsidR="00FF67D0"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Обязательно скажите вашему ребенку, что вы верите в него и в то, что он примет верные решения, касающиеся его жизни</w:t>
      </w:r>
      <w:r w:rsidR="00FF67D0" w:rsidRPr="005B51C9">
        <w:rPr>
          <w:rStyle w:val="FontStyle11"/>
          <w:rFonts w:ascii="Times New Roman" w:hAnsi="Times New Roman" w:cs="Times New Roman"/>
          <w:color w:val="7030A0"/>
          <w:sz w:val="24"/>
          <w:szCs w:val="24"/>
        </w:rPr>
        <w:t>.</w:t>
      </w:r>
    </w:p>
    <w:p w:rsidR="00FF67D0" w:rsidRPr="005B51C9" w:rsidRDefault="00FF67D0" w:rsidP="00D152E2">
      <w:pPr>
        <w:pStyle w:val="Style6"/>
        <w:widowControl/>
        <w:spacing w:line="240" w:lineRule="auto"/>
        <w:ind w:left="-45" w:firstLine="471"/>
        <w:contextualSpacing/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</w:pP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«Я не в силах тебя контролировать, но я верю, что ты выберешь правильное решение</w:t>
      </w:r>
      <w:r w:rsidR="00AD75F7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 xml:space="preserve">, </w:t>
      </w:r>
      <w:r w:rsidRPr="005B51C9">
        <w:rPr>
          <w:rStyle w:val="FontStyle11"/>
          <w:rFonts w:ascii="Times New Roman" w:hAnsi="Times New Roman" w:cs="Times New Roman"/>
          <w:i w:val="0"/>
          <w:color w:val="7030A0"/>
          <w:sz w:val="24"/>
          <w:szCs w:val="24"/>
        </w:rPr>
        <w:t>и наша семья будет чувствовать себя спокойно».</w:t>
      </w:r>
    </w:p>
    <w:p w:rsidR="003F34AA" w:rsidRDefault="00FF4312" w:rsidP="00D152E2">
      <w:pPr>
        <w:pStyle w:val="Style6"/>
        <w:widowControl/>
        <w:spacing w:line="240" w:lineRule="auto"/>
        <w:ind w:firstLine="0"/>
        <w:contextualSpacing/>
        <w:jc w:val="center"/>
        <w:rPr>
          <w:rStyle w:val="FontStyle11"/>
          <w:rFonts w:ascii="Times New Roman" w:hAnsi="Times New Roman" w:cs="Times New Roman"/>
          <w:i w:val="0"/>
        </w:rPr>
      </w:pPr>
      <w:r w:rsidRPr="005B51C9">
        <w:rPr>
          <w:rFonts w:ascii="Times New Roman" w:hAnsi="Times New Roman" w:cs="Times New Roman"/>
          <w:iCs/>
          <w:noProof/>
          <w:color w:val="7030A0"/>
          <w:sz w:val="22"/>
          <w:szCs w:val="22"/>
        </w:rPr>
        <w:drawing>
          <wp:inline distT="0" distB="0" distL="0" distR="0">
            <wp:extent cx="1876425" cy="1447800"/>
            <wp:effectExtent l="19050" t="0" r="9525" b="0"/>
            <wp:docPr id="9" name="Рисунок 1" descr="C:\Documents and Settings\2\Рабочий стол\Новая папка\iкарт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\Рабочий стол\Новая папка\iкарт8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4AA" w:rsidSect="00FA58C9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10259E"/>
    <w:lvl w:ilvl="0">
      <w:numFmt w:val="bullet"/>
      <w:lvlText w:val="*"/>
      <w:lvlJc w:val="left"/>
    </w:lvl>
  </w:abstractNum>
  <w:abstractNum w:abstractNumId="1">
    <w:nsid w:val="0C8D24CE"/>
    <w:multiLevelType w:val="hybridMultilevel"/>
    <w:tmpl w:val="CC5ED486"/>
    <w:lvl w:ilvl="0" w:tplc="E0DE53C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2093F"/>
    <w:multiLevelType w:val="multilevel"/>
    <w:tmpl w:val="DFCA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D5EFC"/>
    <w:multiLevelType w:val="singleLevel"/>
    <w:tmpl w:val="516C23DC"/>
    <w:lvl w:ilvl="0">
      <w:start w:val="5"/>
      <w:numFmt w:val="decimal"/>
      <w:lvlText w:val="%1."/>
      <w:legacy w:legacy="1" w:legacySpace="0" w:legacyIndent="235"/>
      <w:lvlJc w:val="left"/>
      <w:rPr>
        <w:rFonts w:ascii="Century Schoolbook" w:hAnsi="Century Schoolbook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Century Schoolbook" w:hAnsi="Century Schoolbook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05C4"/>
    <w:rsid w:val="000346AF"/>
    <w:rsid w:val="000F5154"/>
    <w:rsid w:val="000F616B"/>
    <w:rsid w:val="00135FAF"/>
    <w:rsid w:val="0018328C"/>
    <w:rsid w:val="00205C62"/>
    <w:rsid w:val="00226347"/>
    <w:rsid w:val="0024463A"/>
    <w:rsid w:val="00345352"/>
    <w:rsid w:val="00351D24"/>
    <w:rsid w:val="003B1158"/>
    <w:rsid w:val="003B3D9B"/>
    <w:rsid w:val="003F34AA"/>
    <w:rsid w:val="00457027"/>
    <w:rsid w:val="00580CA9"/>
    <w:rsid w:val="005933A2"/>
    <w:rsid w:val="005B51C9"/>
    <w:rsid w:val="005F3E20"/>
    <w:rsid w:val="006143EA"/>
    <w:rsid w:val="006311FA"/>
    <w:rsid w:val="006B3FB1"/>
    <w:rsid w:val="00703A4B"/>
    <w:rsid w:val="00716B44"/>
    <w:rsid w:val="007213F3"/>
    <w:rsid w:val="00735AB8"/>
    <w:rsid w:val="00770307"/>
    <w:rsid w:val="007E05C4"/>
    <w:rsid w:val="00816441"/>
    <w:rsid w:val="00841BB0"/>
    <w:rsid w:val="008829D8"/>
    <w:rsid w:val="008E4F59"/>
    <w:rsid w:val="00911B56"/>
    <w:rsid w:val="00931A07"/>
    <w:rsid w:val="009508EF"/>
    <w:rsid w:val="009D021F"/>
    <w:rsid w:val="00A02683"/>
    <w:rsid w:val="00A31F97"/>
    <w:rsid w:val="00A64F31"/>
    <w:rsid w:val="00AC671B"/>
    <w:rsid w:val="00AD75F7"/>
    <w:rsid w:val="00B24374"/>
    <w:rsid w:val="00BC746A"/>
    <w:rsid w:val="00BF15D5"/>
    <w:rsid w:val="00C2535E"/>
    <w:rsid w:val="00CA6947"/>
    <w:rsid w:val="00D152E2"/>
    <w:rsid w:val="00DB2604"/>
    <w:rsid w:val="00E005E0"/>
    <w:rsid w:val="00E87EB1"/>
    <w:rsid w:val="00EA1FD4"/>
    <w:rsid w:val="00F07B6F"/>
    <w:rsid w:val="00F53F3F"/>
    <w:rsid w:val="00F70E74"/>
    <w:rsid w:val="00F73B93"/>
    <w:rsid w:val="00F86F20"/>
    <w:rsid w:val="00F95D36"/>
    <w:rsid w:val="00FA2832"/>
    <w:rsid w:val="00FA58C9"/>
    <w:rsid w:val="00FF4312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E4F59"/>
    <w:rPr>
      <w:b/>
      <w:bCs/>
    </w:rPr>
  </w:style>
  <w:style w:type="character" w:customStyle="1" w:styleId="FontStyle13">
    <w:name w:val="Font Style13"/>
    <w:basedOn w:val="a0"/>
    <w:uiPriority w:val="99"/>
    <w:rsid w:val="00A64F31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A64F3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64F31"/>
    <w:pPr>
      <w:widowControl w:val="0"/>
      <w:autoSpaceDE w:val="0"/>
      <w:autoSpaceDN w:val="0"/>
      <w:adjustRightInd w:val="0"/>
      <w:spacing w:after="0" w:line="221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">
    <w:name w:val="Font Style14"/>
    <w:uiPriority w:val="99"/>
    <w:rsid w:val="00A64F31"/>
    <w:rPr>
      <w:rFonts w:ascii="Century Schoolbook" w:hAnsi="Century Schoolbook" w:cs="Century Schoolbook"/>
      <w:sz w:val="18"/>
      <w:szCs w:val="18"/>
    </w:rPr>
  </w:style>
  <w:style w:type="character" w:customStyle="1" w:styleId="FontStyle12">
    <w:name w:val="Font Style12"/>
    <w:basedOn w:val="a0"/>
    <w:uiPriority w:val="99"/>
    <w:rsid w:val="00EA1FD4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uiPriority w:val="99"/>
    <w:rsid w:val="00EA1FD4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FF67D0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Century Schoolbook" w:hAnsi="Century Schoolbook"/>
      <w:sz w:val="24"/>
      <w:szCs w:val="24"/>
    </w:rPr>
  </w:style>
  <w:style w:type="character" w:customStyle="1" w:styleId="FontStyle11">
    <w:name w:val="Font Style11"/>
    <w:basedOn w:val="a0"/>
    <w:uiPriority w:val="99"/>
    <w:rsid w:val="00FF67D0"/>
    <w:rPr>
      <w:rFonts w:ascii="Candara" w:hAnsi="Candara" w:cs="Candara"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FF67D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F67D0"/>
    <w:pPr>
      <w:widowControl w:val="0"/>
      <w:autoSpaceDE w:val="0"/>
      <w:autoSpaceDN w:val="0"/>
      <w:adjustRightInd w:val="0"/>
      <w:spacing w:after="0" w:line="221" w:lineRule="exact"/>
      <w:ind w:firstLine="360"/>
      <w:jc w:val="both"/>
    </w:pPr>
    <w:rPr>
      <w:rFonts w:ascii="Century Schoolbook" w:hAnsi="Century Schoolbook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8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F34AA"/>
    <w:pPr>
      <w:ind w:left="720"/>
      <w:contextualSpacing/>
    </w:pPr>
  </w:style>
  <w:style w:type="paragraph" w:customStyle="1" w:styleId="Default">
    <w:name w:val="Default"/>
    <w:rsid w:val="005B51C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Аня</cp:lastModifiedBy>
  <cp:revision>56</cp:revision>
  <cp:lastPrinted>2021-11-30T12:27:00Z</cp:lastPrinted>
  <dcterms:created xsi:type="dcterms:W3CDTF">2014-02-24T05:31:00Z</dcterms:created>
  <dcterms:modified xsi:type="dcterms:W3CDTF">2025-09-24T07:46:00Z</dcterms:modified>
</cp:coreProperties>
</file>