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B1" w:rsidRDefault="00005CB1" w:rsidP="008C6B3E">
      <w:pPr>
        <w:jc w:val="center"/>
        <w:rPr>
          <w:b/>
          <w:i/>
          <w:sz w:val="28"/>
          <w:szCs w:val="28"/>
        </w:rPr>
      </w:pPr>
      <w:r>
        <w:rPr>
          <w:b/>
          <w:i/>
          <w:noProof/>
          <w:sz w:val="28"/>
          <w:szCs w:val="28"/>
        </w:rPr>
        <w:drawing>
          <wp:inline distT="0" distB="0" distL="0" distR="0">
            <wp:extent cx="5937269" cy="8724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 - 0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729537"/>
                    </a:xfrm>
                    <a:prstGeom prst="rect">
                      <a:avLst/>
                    </a:prstGeom>
                  </pic:spPr>
                </pic:pic>
              </a:graphicData>
            </a:graphic>
          </wp:inline>
        </w:drawing>
      </w:r>
    </w:p>
    <w:p w:rsidR="00005CB1" w:rsidRDefault="00005CB1" w:rsidP="008C6B3E">
      <w:pPr>
        <w:jc w:val="center"/>
        <w:rPr>
          <w:b/>
          <w:i/>
          <w:sz w:val="28"/>
          <w:szCs w:val="28"/>
        </w:rPr>
      </w:pPr>
      <w:bookmarkStart w:id="0" w:name="_GoBack"/>
      <w:bookmarkEnd w:id="0"/>
    </w:p>
    <w:p w:rsidR="00005CB1" w:rsidRDefault="00005CB1" w:rsidP="008C6B3E">
      <w:pPr>
        <w:jc w:val="center"/>
        <w:rPr>
          <w:b/>
          <w:i/>
          <w:sz w:val="28"/>
          <w:szCs w:val="28"/>
        </w:rPr>
      </w:pPr>
    </w:p>
    <w:p w:rsidR="008C6B3E" w:rsidRDefault="008C6B3E" w:rsidP="008C6B3E">
      <w:pPr>
        <w:jc w:val="center"/>
        <w:rPr>
          <w:b/>
          <w:i/>
          <w:sz w:val="28"/>
          <w:szCs w:val="28"/>
        </w:rPr>
      </w:pPr>
      <w:r w:rsidRPr="004F33EF">
        <w:rPr>
          <w:b/>
          <w:i/>
          <w:sz w:val="28"/>
          <w:szCs w:val="28"/>
        </w:rPr>
        <w:lastRenderedPageBreak/>
        <w:t xml:space="preserve">Государственное </w:t>
      </w:r>
      <w:r>
        <w:rPr>
          <w:b/>
          <w:i/>
          <w:sz w:val="28"/>
          <w:szCs w:val="28"/>
        </w:rPr>
        <w:t>профессиональное образовательное</w:t>
      </w:r>
    </w:p>
    <w:p w:rsidR="008C6B3E" w:rsidRDefault="008C6B3E" w:rsidP="008C6B3E">
      <w:pPr>
        <w:jc w:val="center"/>
        <w:rPr>
          <w:b/>
          <w:i/>
          <w:sz w:val="28"/>
          <w:szCs w:val="28"/>
        </w:rPr>
      </w:pPr>
      <w:r>
        <w:rPr>
          <w:b/>
          <w:i/>
          <w:sz w:val="28"/>
          <w:szCs w:val="28"/>
        </w:rPr>
        <w:t xml:space="preserve">учреждение Ярославской области Пошехонский </w:t>
      </w:r>
    </w:p>
    <w:p w:rsidR="008C6B3E" w:rsidRPr="004F33EF" w:rsidRDefault="008C6B3E" w:rsidP="008C6B3E">
      <w:pPr>
        <w:jc w:val="center"/>
        <w:rPr>
          <w:b/>
          <w:i/>
          <w:sz w:val="28"/>
          <w:szCs w:val="28"/>
        </w:rPr>
      </w:pPr>
      <w:r>
        <w:rPr>
          <w:b/>
          <w:i/>
          <w:sz w:val="28"/>
          <w:szCs w:val="28"/>
        </w:rPr>
        <w:t>аграрно-политехнический колледж</w:t>
      </w:r>
    </w:p>
    <w:p w:rsidR="008C6B3E" w:rsidRDefault="008C6B3E" w:rsidP="008C6B3E">
      <w:pPr>
        <w:ind w:left="5520"/>
        <w:rPr>
          <w:b/>
          <w:sz w:val="28"/>
          <w:szCs w:val="28"/>
        </w:rPr>
      </w:pPr>
    </w:p>
    <w:p w:rsidR="008C6B3E" w:rsidRDefault="008C6B3E" w:rsidP="008C6B3E">
      <w:pPr>
        <w:ind w:left="5520"/>
        <w:rPr>
          <w:b/>
          <w:sz w:val="28"/>
          <w:szCs w:val="28"/>
        </w:rPr>
      </w:pPr>
    </w:p>
    <w:p w:rsidR="008C6B3E" w:rsidRDefault="008C6B3E" w:rsidP="008C6B3E">
      <w:pPr>
        <w:ind w:left="5520"/>
        <w:rPr>
          <w:b/>
          <w:sz w:val="28"/>
          <w:szCs w:val="28"/>
        </w:rPr>
      </w:pPr>
    </w:p>
    <w:p w:rsidR="008C6B3E" w:rsidRPr="00E07604" w:rsidRDefault="008C6B3E" w:rsidP="008C6B3E">
      <w:pPr>
        <w:suppressAutoHyphens/>
        <w:jc w:val="both"/>
        <w:rPr>
          <w:sz w:val="28"/>
          <w:szCs w:val="28"/>
          <w:lang w:eastAsia="ar-SA"/>
        </w:rPr>
      </w:pPr>
      <w:r w:rsidRPr="00E07604">
        <w:rPr>
          <w:b/>
          <w:sz w:val="28"/>
          <w:szCs w:val="28"/>
          <w:lang w:eastAsia="ar-SA"/>
        </w:rPr>
        <w:t>СОГЛАСОВАНО                                              УТВЕРЖДАЮ</w:t>
      </w:r>
    </w:p>
    <w:p w:rsidR="008C6B3E" w:rsidRPr="00E07604" w:rsidRDefault="008C6B3E" w:rsidP="008C6B3E">
      <w:pPr>
        <w:suppressAutoHyphens/>
        <w:jc w:val="both"/>
        <w:rPr>
          <w:sz w:val="26"/>
          <w:szCs w:val="26"/>
          <w:lang w:eastAsia="ar-SA"/>
        </w:rPr>
      </w:pPr>
      <w:r w:rsidRPr="00E07604">
        <w:rPr>
          <w:sz w:val="26"/>
          <w:szCs w:val="26"/>
          <w:lang w:eastAsia="ar-SA"/>
        </w:rPr>
        <w:t>Председатель профкома                                             Директор колледжа</w:t>
      </w:r>
      <w:r w:rsidRPr="00E07604">
        <w:rPr>
          <w:b/>
          <w:bCs/>
          <w:lang w:eastAsia="ar-SA"/>
        </w:rPr>
        <w:t xml:space="preserve">                                                                                                                   </w:t>
      </w:r>
      <w:r w:rsidRPr="00E07604">
        <w:rPr>
          <w:sz w:val="26"/>
          <w:szCs w:val="26"/>
          <w:lang w:eastAsia="ar-SA"/>
        </w:rPr>
        <w:t xml:space="preserve">  </w:t>
      </w:r>
    </w:p>
    <w:p w:rsidR="008C6B3E" w:rsidRPr="00E07604" w:rsidRDefault="008C6B3E" w:rsidP="008C6B3E">
      <w:pPr>
        <w:tabs>
          <w:tab w:val="center" w:pos="4749"/>
        </w:tabs>
        <w:suppressAutoHyphens/>
        <w:jc w:val="both"/>
        <w:rPr>
          <w:sz w:val="26"/>
          <w:szCs w:val="26"/>
          <w:lang w:eastAsia="ar-SA"/>
        </w:rPr>
      </w:pPr>
      <w:r w:rsidRPr="00E07604">
        <w:rPr>
          <w:bCs/>
          <w:sz w:val="26"/>
          <w:szCs w:val="26"/>
          <w:lang w:eastAsia="ar-SA"/>
        </w:rPr>
        <w:t>_________________ Е.П. Новикова</w:t>
      </w:r>
      <w:r w:rsidRPr="00E07604">
        <w:rPr>
          <w:b/>
          <w:bCs/>
          <w:lang w:eastAsia="ar-SA"/>
        </w:rPr>
        <w:t xml:space="preserve">                             </w:t>
      </w:r>
      <w:r w:rsidRPr="00E07604">
        <w:rPr>
          <w:sz w:val="26"/>
          <w:szCs w:val="26"/>
          <w:lang w:eastAsia="ar-SA"/>
        </w:rPr>
        <w:t xml:space="preserve">__________О.Н. Викторович </w:t>
      </w:r>
    </w:p>
    <w:p w:rsidR="008C6B3E" w:rsidRPr="00E07604" w:rsidRDefault="008C6B3E" w:rsidP="008C6B3E">
      <w:pPr>
        <w:suppressAutoHyphens/>
        <w:jc w:val="both"/>
        <w:rPr>
          <w:sz w:val="26"/>
          <w:szCs w:val="26"/>
          <w:lang w:eastAsia="ar-SA"/>
        </w:rPr>
      </w:pPr>
      <w:r>
        <w:rPr>
          <w:sz w:val="26"/>
          <w:szCs w:val="26"/>
          <w:lang w:eastAsia="ar-SA"/>
        </w:rPr>
        <w:t>_________________   2025</w:t>
      </w:r>
      <w:r w:rsidRPr="00E07604">
        <w:rPr>
          <w:sz w:val="26"/>
          <w:szCs w:val="26"/>
          <w:lang w:eastAsia="ar-SA"/>
        </w:rPr>
        <w:t xml:space="preserve"> г.</w:t>
      </w:r>
      <w:r>
        <w:rPr>
          <w:sz w:val="26"/>
          <w:szCs w:val="26"/>
          <w:lang w:eastAsia="ar-SA"/>
        </w:rPr>
        <w:t xml:space="preserve">                                      _______________  2025</w:t>
      </w:r>
      <w:r w:rsidRPr="00E07604">
        <w:rPr>
          <w:sz w:val="26"/>
          <w:szCs w:val="26"/>
          <w:lang w:eastAsia="ar-SA"/>
        </w:rPr>
        <w:t xml:space="preserve"> г.</w:t>
      </w:r>
    </w:p>
    <w:p w:rsidR="008C6B3E" w:rsidRPr="00F24C91" w:rsidRDefault="008C6B3E" w:rsidP="008C6B3E">
      <w:pPr>
        <w:tabs>
          <w:tab w:val="left" w:pos="5480"/>
        </w:tabs>
      </w:pPr>
      <w:r w:rsidRPr="00F24C91">
        <w:tab/>
      </w:r>
      <w:r>
        <w:t xml:space="preserve"> </w:t>
      </w:r>
    </w:p>
    <w:p w:rsidR="008C6B3E" w:rsidRPr="00F24C91" w:rsidRDefault="008C6B3E" w:rsidP="008C6B3E">
      <w:pPr>
        <w:jc w:val="center"/>
      </w:pPr>
    </w:p>
    <w:p w:rsidR="008C6B3E" w:rsidRPr="00F24C91" w:rsidRDefault="008C6B3E" w:rsidP="008C6B3E">
      <w:pPr>
        <w:jc w:val="center"/>
      </w:pPr>
    </w:p>
    <w:p w:rsidR="008C6B3E" w:rsidRDefault="008C6B3E" w:rsidP="008C6B3E">
      <w:pPr>
        <w:jc w:val="center"/>
        <w:rPr>
          <w:sz w:val="28"/>
          <w:szCs w:val="28"/>
        </w:rPr>
      </w:pPr>
    </w:p>
    <w:p w:rsidR="008C6B3E" w:rsidRDefault="008C6B3E" w:rsidP="008C6B3E">
      <w:pPr>
        <w:jc w:val="center"/>
        <w:rPr>
          <w:sz w:val="28"/>
          <w:szCs w:val="28"/>
        </w:rPr>
      </w:pPr>
    </w:p>
    <w:p w:rsidR="008C6B3E" w:rsidRDefault="008C6B3E" w:rsidP="008C6B3E">
      <w:pPr>
        <w:jc w:val="center"/>
        <w:rPr>
          <w:sz w:val="28"/>
          <w:szCs w:val="28"/>
        </w:rPr>
      </w:pPr>
    </w:p>
    <w:p w:rsidR="008C6B3E" w:rsidRDefault="008C6B3E" w:rsidP="008C6B3E">
      <w:pPr>
        <w:jc w:val="center"/>
        <w:rPr>
          <w:sz w:val="28"/>
          <w:szCs w:val="28"/>
        </w:rPr>
      </w:pPr>
    </w:p>
    <w:p w:rsidR="008C6B3E" w:rsidRDefault="008C6B3E" w:rsidP="008C6B3E">
      <w:pPr>
        <w:jc w:val="center"/>
        <w:rPr>
          <w:sz w:val="28"/>
          <w:szCs w:val="28"/>
        </w:rPr>
      </w:pPr>
    </w:p>
    <w:p w:rsidR="00947092" w:rsidRPr="00947092" w:rsidRDefault="008C6B3E" w:rsidP="00947092">
      <w:pPr>
        <w:jc w:val="center"/>
        <w:rPr>
          <w:b/>
          <w:sz w:val="36"/>
          <w:szCs w:val="36"/>
        </w:rPr>
      </w:pPr>
      <w:r>
        <w:rPr>
          <w:b/>
          <w:sz w:val="52"/>
          <w:szCs w:val="52"/>
        </w:rPr>
        <w:t xml:space="preserve"> </w:t>
      </w:r>
      <w:r w:rsidR="00947092" w:rsidRPr="00947092">
        <w:rPr>
          <w:b/>
          <w:sz w:val="36"/>
          <w:szCs w:val="36"/>
        </w:rPr>
        <w:t>ПОЛОЖЕНИЕ</w:t>
      </w:r>
    </w:p>
    <w:p w:rsidR="008C6B3E" w:rsidRPr="00947092" w:rsidRDefault="00947092" w:rsidP="00947092">
      <w:pPr>
        <w:jc w:val="center"/>
        <w:rPr>
          <w:b/>
          <w:sz w:val="36"/>
          <w:szCs w:val="36"/>
        </w:rPr>
      </w:pPr>
      <w:r w:rsidRPr="00947092">
        <w:rPr>
          <w:b/>
          <w:sz w:val="36"/>
          <w:szCs w:val="36"/>
        </w:rPr>
        <w:t>о текущем контроле успеваемости и промежуточной аттестации обучающихся</w:t>
      </w:r>
    </w:p>
    <w:p w:rsidR="008C6B3E" w:rsidRPr="00947092" w:rsidRDefault="008C6B3E" w:rsidP="008C6B3E">
      <w:pPr>
        <w:jc w:val="center"/>
        <w:rPr>
          <w:b/>
          <w:sz w:val="36"/>
          <w:szCs w:val="36"/>
        </w:rPr>
      </w:pPr>
    </w:p>
    <w:p w:rsidR="008C6B3E" w:rsidRDefault="008C6B3E" w:rsidP="008C6B3E">
      <w:pPr>
        <w:jc w:val="center"/>
        <w:rPr>
          <w:sz w:val="28"/>
          <w:szCs w:val="28"/>
        </w:rPr>
      </w:pPr>
    </w:p>
    <w:p w:rsidR="008C6B3E" w:rsidRDefault="008C6B3E" w:rsidP="008C6B3E">
      <w:pPr>
        <w:jc w:val="center"/>
        <w:rPr>
          <w:sz w:val="28"/>
          <w:szCs w:val="28"/>
        </w:rPr>
      </w:pPr>
    </w:p>
    <w:p w:rsidR="008C6B3E" w:rsidRDefault="008C6B3E" w:rsidP="008C6B3E">
      <w:pPr>
        <w:jc w:val="cente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rPr>
          <w:sz w:val="28"/>
          <w:szCs w:val="28"/>
        </w:rPr>
      </w:pPr>
    </w:p>
    <w:p w:rsidR="008C6B3E" w:rsidRDefault="008C6B3E" w:rsidP="008C6B3E">
      <w:pPr>
        <w:tabs>
          <w:tab w:val="left" w:pos="7290"/>
        </w:tabs>
        <w:jc w:val="center"/>
        <w:rPr>
          <w:sz w:val="28"/>
          <w:szCs w:val="28"/>
        </w:rPr>
      </w:pPr>
      <w:r>
        <w:rPr>
          <w:sz w:val="28"/>
          <w:szCs w:val="28"/>
        </w:rPr>
        <w:t xml:space="preserve">                                                                                  </w:t>
      </w:r>
    </w:p>
    <w:p w:rsidR="008C6B3E" w:rsidRDefault="008C6B3E" w:rsidP="008C6B3E">
      <w:pPr>
        <w:tabs>
          <w:tab w:val="left" w:pos="7290"/>
        </w:tabs>
        <w:jc w:val="center"/>
        <w:rPr>
          <w:sz w:val="28"/>
          <w:szCs w:val="28"/>
        </w:rPr>
      </w:pPr>
    </w:p>
    <w:p w:rsidR="008C6B3E" w:rsidRDefault="008C6B3E" w:rsidP="008C6B3E">
      <w:pPr>
        <w:rPr>
          <w:sz w:val="28"/>
          <w:szCs w:val="28"/>
        </w:rPr>
      </w:pPr>
    </w:p>
    <w:p w:rsidR="008C6B3E" w:rsidRDefault="008C6B3E" w:rsidP="008C6B3E">
      <w:pPr>
        <w:jc w:val="center"/>
        <w:rPr>
          <w:sz w:val="28"/>
          <w:szCs w:val="28"/>
        </w:rPr>
      </w:pPr>
    </w:p>
    <w:p w:rsidR="008C6B3E" w:rsidRDefault="008C6B3E" w:rsidP="008C6B3E">
      <w:pPr>
        <w:rPr>
          <w:sz w:val="28"/>
          <w:szCs w:val="28"/>
        </w:rPr>
      </w:pPr>
    </w:p>
    <w:p w:rsidR="008C6B3E" w:rsidRDefault="008C6B3E" w:rsidP="008C6B3E">
      <w:pPr>
        <w:jc w:val="center"/>
        <w:rPr>
          <w:sz w:val="28"/>
          <w:szCs w:val="28"/>
        </w:rPr>
      </w:pPr>
    </w:p>
    <w:p w:rsidR="008C6B3E" w:rsidRPr="007D6DD6" w:rsidRDefault="007D6DD6" w:rsidP="008C6B3E">
      <w:pPr>
        <w:jc w:val="center"/>
        <w:rPr>
          <w:b/>
          <w:sz w:val="28"/>
          <w:szCs w:val="28"/>
        </w:rPr>
      </w:pPr>
      <w:r w:rsidRPr="007D6DD6">
        <w:rPr>
          <w:b/>
          <w:sz w:val="28"/>
          <w:szCs w:val="28"/>
        </w:rPr>
        <w:t>г. Пошехонье 2025г.</w:t>
      </w:r>
    </w:p>
    <w:p w:rsidR="008C6B3E" w:rsidRDefault="008C6B3E" w:rsidP="008C6B3E">
      <w:pPr>
        <w:jc w:val="center"/>
        <w:rPr>
          <w:sz w:val="28"/>
          <w:szCs w:val="28"/>
        </w:rPr>
      </w:pPr>
    </w:p>
    <w:p w:rsidR="00947092" w:rsidRDefault="00A20F80" w:rsidP="00947092">
      <w:pPr>
        <w:jc w:val="center"/>
        <w:rPr>
          <w:sz w:val="28"/>
          <w:szCs w:val="28"/>
        </w:rPr>
      </w:pPr>
      <w:r w:rsidRPr="00947092">
        <w:rPr>
          <w:sz w:val="28"/>
          <w:szCs w:val="28"/>
        </w:rPr>
        <w:lastRenderedPageBreak/>
        <w:t>1. Общие положения</w:t>
      </w:r>
    </w:p>
    <w:p w:rsidR="00947092" w:rsidRDefault="00A20F80" w:rsidP="00F77041">
      <w:pPr>
        <w:ind w:firstLine="708"/>
        <w:jc w:val="both"/>
        <w:rPr>
          <w:sz w:val="28"/>
          <w:szCs w:val="28"/>
        </w:rPr>
      </w:pPr>
      <w:r w:rsidRPr="00947092">
        <w:rPr>
          <w:sz w:val="28"/>
          <w:szCs w:val="28"/>
        </w:rPr>
        <w:t>1.1. Положение о текущем контроле успеваемости и промежуточн</w:t>
      </w:r>
      <w:r w:rsidR="00947092">
        <w:rPr>
          <w:sz w:val="28"/>
          <w:szCs w:val="28"/>
        </w:rPr>
        <w:t>ой аттестации обучающихся в ГПО</w:t>
      </w:r>
      <w:r w:rsidRPr="00947092">
        <w:rPr>
          <w:sz w:val="28"/>
          <w:szCs w:val="28"/>
        </w:rPr>
        <w:t xml:space="preserve">У ЯО </w:t>
      </w:r>
      <w:r w:rsidR="00947092">
        <w:rPr>
          <w:sz w:val="28"/>
          <w:szCs w:val="28"/>
        </w:rPr>
        <w:t>Пошехонском аграрно-политехническом</w:t>
      </w:r>
      <w:r w:rsidRPr="00947092">
        <w:rPr>
          <w:sz w:val="28"/>
          <w:szCs w:val="28"/>
        </w:rPr>
        <w:t xml:space="preserve"> колледже (далее – Положение) разработано </w:t>
      </w:r>
      <w:r w:rsidR="00F77041">
        <w:rPr>
          <w:sz w:val="28"/>
          <w:szCs w:val="28"/>
        </w:rPr>
        <w:t>на основе</w:t>
      </w:r>
    </w:p>
    <w:p w:rsidR="00947092" w:rsidRDefault="00947092" w:rsidP="00F77041">
      <w:pPr>
        <w:ind w:firstLine="708"/>
        <w:jc w:val="both"/>
        <w:rPr>
          <w:sz w:val="28"/>
          <w:szCs w:val="28"/>
        </w:rPr>
      </w:pPr>
      <w:r>
        <w:rPr>
          <w:sz w:val="28"/>
          <w:szCs w:val="28"/>
        </w:rPr>
        <w:t xml:space="preserve">- </w:t>
      </w:r>
      <w:r w:rsidR="00A20F80" w:rsidRPr="00947092">
        <w:rPr>
          <w:sz w:val="28"/>
          <w:szCs w:val="28"/>
        </w:rPr>
        <w:t xml:space="preserve">Федеральным законом от 21.12.2012 № 273-ФЗ «Об образовании в Российской Федерации», </w:t>
      </w:r>
    </w:p>
    <w:p w:rsidR="00947092" w:rsidRDefault="00947092" w:rsidP="00F77041">
      <w:pPr>
        <w:ind w:firstLine="708"/>
        <w:jc w:val="both"/>
        <w:rPr>
          <w:sz w:val="28"/>
          <w:szCs w:val="28"/>
        </w:rPr>
      </w:pPr>
      <w:r>
        <w:rPr>
          <w:sz w:val="28"/>
          <w:szCs w:val="28"/>
        </w:rPr>
        <w:t>- П</w:t>
      </w:r>
      <w:r w:rsidR="00A20F80" w:rsidRPr="00947092">
        <w:rPr>
          <w:sz w:val="28"/>
          <w:szCs w:val="28"/>
        </w:rPr>
        <w:t xml:space="preserve">риказом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947092" w:rsidRDefault="00947092" w:rsidP="00F77041">
      <w:pPr>
        <w:ind w:firstLine="708"/>
        <w:jc w:val="both"/>
        <w:rPr>
          <w:sz w:val="28"/>
          <w:szCs w:val="28"/>
        </w:rPr>
      </w:pPr>
      <w:r>
        <w:rPr>
          <w:sz w:val="28"/>
          <w:szCs w:val="28"/>
        </w:rPr>
        <w:t>- П</w:t>
      </w:r>
      <w:r w:rsidR="00A20F80" w:rsidRPr="00947092">
        <w:rPr>
          <w:sz w:val="28"/>
          <w:szCs w:val="28"/>
        </w:rPr>
        <w:t xml:space="preserve">риказом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w:t>
      </w:r>
    </w:p>
    <w:p w:rsidR="00947092" w:rsidRDefault="00947092" w:rsidP="00F77041">
      <w:pPr>
        <w:ind w:firstLine="708"/>
        <w:jc w:val="both"/>
        <w:rPr>
          <w:sz w:val="28"/>
          <w:szCs w:val="28"/>
        </w:rPr>
      </w:pPr>
      <w:r>
        <w:rPr>
          <w:sz w:val="28"/>
          <w:szCs w:val="28"/>
        </w:rPr>
        <w:t xml:space="preserve">- </w:t>
      </w:r>
      <w:r w:rsidR="00A20F80" w:rsidRPr="00947092">
        <w:rPr>
          <w:sz w:val="28"/>
          <w:szCs w:val="28"/>
        </w:rPr>
        <w:t xml:space="preserve">Приказом Министерства просвещения Российской Федерации от 18.05.2023 № 371 «Об утверждении федеральной образовательной программы среднего общего образования», </w:t>
      </w:r>
    </w:p>
    <w:p w:rsidR="00947092" w:rsidRDefault="00947092" w:rsidP="00F77041">
      <w:pPr>
        <w:ind w:firstLine="708"/>
        <w:jc w:val="both"/>
        <w:rPr>
          <w:sz w:val="28"/>
          <w:szCs w:val="28"/>
        </w:rPr>
      </w:pPr>
      <w:r>
        <w:rPr>
          <w:sz w:val="28"/>
          <w:szCs w:val="28"/>
        </w:rPr>
        <w:t>- Ф</w:t>
      </w:r>
      <w:r w:rsidR="00A20F80" w:rsidRPr="00947092">
        <w:rPr>
          <w:sz w:val="28"/>
          <w:szCs w:val="28"/>
        </w:rPr>
        <w:t>едеральными государственными образоват</w:t>
      </w:r>
      <w:r>
        <w:rPr>
          <w:sz w:val="28"/>
          <w:szCs w:val="28"/>
        </w:rPr>
        <w:t xml:space="preserve">ельными стандартами </w:t>
      </w:r>
      <w:r w:rsidR="00A20F80" w:rsidRPr="00947092">
        <w:rPr>
          <w:sz w:val="28"/>
          <w:szCs w:val="28"/>
        </w:rPr>
        <w:t xml:space="preserve">среднего профессионального образования по реализуемым специальностям, </w:t>
      </w:r>
    </w:p>
    <w:p w:rsidR="00947092" w:rsidRDefault="00947092" w:rsidP="00F77041">
      <w:pPr>
        <w:ind w:firstLine="708"/>
        <w:jc w:val="both"/>
        <w:rPr>
          <w:sz w:val="28"/>
          <w:szCs w:val="28"/>
        </w:rPr>
      </w:pPr>
      <w:r>
        <w:rPr>
          <w:sz w:val="28"/>
          <w:szCs w:val="28"/>
        </w:rPr>
        <w:t xml:space="preserve">- </w:t>
      </w:r>
      <w:r w:rsidR="00A20F80" w:rsidRPr="00947092">
        <w:rPr>
          <w:sz w:val="28"/>
          <w:szCs w:val="28"/>
        </w:rPr>
        <w:t xml:space="preserve">Уставом </w:t>
      </w:r>
      <w:r w:rsidR="00F77041">
        <w:rPr>
          <w:sz w:val="28"/>
          <w:szCs w:val="28"/>
        </w:rPr>
        <w:t>ГПО</w:t>
      </w:r>
      <w:r w:rsidR="00F77041" w:rsidRPr="00947092">
        <w:rPr>
          <w:sz w:val="28"/>
          <w:szCs w:val="28"/>
        </w:rPr>
        <w:t xml:space="preserve">У ЯО </w:t>
      </w:r>
      <w:r w:rsidR="00F77041">
        <w:rPr>
          <w:sz w:val="28"/>
          <w:szCs w:val="28"/>
        </w:rPr>
        <w:t>Пошехонском аграрно-политехническом</w:t>
      </w:r>
      <w:r w:rsidR="00F77041" w:rsidRPr="00947092">
        <w:rPr>
          <w:sz w:val="28"/>
          <w:szCs w:val="28"/>
        </w:rPr>
        <w:t xml:space="preserve"> колледже </w:t>
      </w:r>
      <w:r w:rsidR="00A20F80" w:rsidRPr="00947092">
        <w:rPr>
          <w:sz w:val="28"/>
          <w:szCs w:val="28"/>
        </w:rPr>
        <w:t xml:space="preserve">(далее - колледж). </w:t>
      </w:r>
    </w:p>
    <w:p w:rsidR="00F77041" w:rsidRDefault="00A20F80" w:rsidP="00F77041">
      <w:pPr>
        <w:ind w:firstLine="708"/>
        <w:jc w:val="both"/>
        <w:rPr>
          <w:sz w:val="28"/>
          <w:szCs w:val="28"/>
        </w:rPr>
      </w:pPr>
      <w:r w:rsidRPr="00947092">
        <w:rPr>
          <w:sz w:val="28"/>
          <w:szCs w:val="28"/>
        </w:rPr>
        <w:t xml:space="preserve">1.2. Настоящее Положение регламентирует формы, периодичность и порядок текущего контроля успеваемости и промежуточной аттестации обучающихся колледжа, систему оценок при промежуточной аттестации. </w:t>
      </w:r>
    </w:p>
    <w:p w:rsidR="00F77041" w:rsidRDefault="00A20F80" w:rsidP="00F77041">
      <w:pPr>
        <w:ind w:firstLine="708"/>
        <w:jc w:val="both"/>
        <w:rPr>
          <w:sz w:val="28"/>
          <w:szCs w:val="28"/>
        </w:rPr>
      </w:pPr>
      <w:r w:rsidRPr="00947092">
        <w:rPr>
          <w:sz w:val="28"/>
          <w:szCs w:val="28"/>
        </w:rPr>
        <w:t xml:space="preserve">1.3. Настоящее Положение является нормативным документом, обязательным для администрации, преподавателей и обучающихся колледжа. </w:t>
      </w:r>
    </w:p>
    <w:p w:rsidR="00F77041" w:rsidRDefault="00A20F80" w:rsidP="00F77041">
      <w:pPr>
        <w:ind w:firstLine="708"/>
        <w:jc w:val="both"/>
        <w:rPr>
          <w:sz w:val="28"/>
          <w:szCs w:val="28"/>
        </w:rPr>
      </w:pPr>
      <w:r w:rsidRPr="00947092">
        <w:rPr>
          <w:sz w:val="28"/>
          <w:szCs w:val="28"/>
        </w:rPr>
        <w:t xml:space="preserve">1.4.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система оценок при промежуточной аттестации определяются колледжем самостоятельно. </w:t>
      </w:r>
    </w:p>
    <w:p w:rsidR="00F77041" w:rsidRDefault="00F77041" w:rsidP="00F77041">
      <w:pPr>
        <w:ind w:firstLine="708"/>
        <w:jc w:val="both"/>
        <w:rPr>
          <w:sz w:val="28"/>
          <w:szCs w:val="28"/>
        </w:rPr>
      </w:pPr>
      <w:r>
        <w:rPr>
          <w:sz w:val="28"/>
          <w:szCs w:val="28"/>
        </w:rPr>
        <w:t>1.5</w:t>
      </w:r>
      <w:r w:rsidR="00A20F80" w:rsidRPr="00947092">
        <w:rPr>
          <w:sz w:val="28"/>
          <w:szCs w:val="28"/>
        </w:rPr>
        <w:t xml:space="preserve">. Обучающиеся обязаны добросовестно осваивать образовательную программу, посещать предусмотренные учебным планом учебные занятия, осуществлять подготовку к занятиям; выполнять требования Устава колледжа, правил внутреннего распорядка, в том числе требования к дисциплине на учебных занятиях и правилам поведения в колледже, иных локальных нормативных актов по вопросам организации и осуществления образовательной деятельности. </w:t>
      </w:r>
    </w:p>
    <w:p w:rsidR="00F77041" w:rsidRDefault="00A20F80" w:rsidP="00F77041">
      <w:pPr>
        <w:ind w:firstLine="708"/>
        <w:jc w:val="both"/>
        <w:rPr>
          <w:sz w:val="28"/>
          <w:szCs w:val="28"/>
        </w:rPr>
      </w:pPr>
      <w:r w:rsidRPr="00947092">
        <w:rPr>
          <w:sz w:val="28"/>
          <w:szCs w:val="28"/>
        </w:rPr>
        <w:t xml:space="preserve">1.6. Результат текущего контроля успеваемости и промежуточной аттестации выражается в отметке – количественном выражении оценки качества усвоения (освоения) элементов образовательной программы обучающимися в </w:t>
      </w:r>
      <w:r w:rsidR="00F77041">
        <w:rPr>
          <w:sz w:val="28"/>
          <w:szCs w:val="28"/>
        </w:rPr>
        <w:t xml:space="preserve">баллах. </w:t>
      </w:r>
      <w:proofErr w:type="gramStart"/>
      <w:r w:rsidR="00F77041">
        <w:rPr>
          <w:sz w:val="28"/>
          <w:szCs w:val="28"/>
        </w:rPr>
        <w:t xml:space="preserve">Под качеством усвоения </w:t>
      </w:r>
      <w:r w:rsidRPr="00947092">
        <w:rPr>
          <w:sz w:val="28"/>
          <w:szCs w:val="28"/>
        </w:rPr>
        <w:t xml:space="preserve"> (освоения) в настоящем Положении подразумевается степень соответствия имеющихся у </w:t>
      </w:r>
      <w:r w:rsidRPr="00947092">
        <w:rPr>
          <w:sz w:val="28"/>
          <w:szCs w:val="28"/>
        </w:rPr>
        <w:lastRenderedPageBreak/>
        <w:t xml:space="preserve">обучающегося знаний, умений, навыков (практического опыта), компетенций планируемым результатам учебного предмета, дисциплины, междисциплинарного курса, профессионального модуля (включая практику) образовательной программы. </w:t>
      </w:r>
      <w:proofErr w:type="gramEnd"/>
    </w:p>
    <w:p w:rsidR="00F77041" w:rsidRDefault="00A20F80" w:rsidP="00F77041">
      <w:pPr>
        <w:ind w:firstLine="708"/>
        <w:jc w:val="both"/>
        <w:rPr>
          <w:sz w:val="28"/>
          <w:szCs w:val="28"/>
        </w:rPr>
      </w:pPr>
      <w:r w:rsidRPr="00947092">
        <w:rPr>
          <w:sz w:val="28"/>
          <w:szCs w:val="28"/>
        </w:rPr>
        <w:t xml:space="preserve">1.7. Специальные помещения колледжа, представляющие собой учебные аудитории, лаборатории, мастерские, оснащены оборудованием, техническими средствами обучения для проведения групповых и индивидуальных консультаций (при необходимости), а также для проведения текущего контроля и промежуточной аттестации. 1.8. Организацию текущего контроля успеваемости и промежуточной аттестации осуществляют преподаватели. </w:t>
      </w:r>
    </w:p>
    <w:p w:rsidR="00F77041" w:rsidRDefault="00A20F80" w:rsidP="00F77041">
      <w:pPr>
        <w:ind w:firstLine="708"/>
        <w:jc w:val="both"/>
        <w:rPr>
          <w:sz w:val="28"/>
          <w:szCs w:val="28"/>
        </w:rPr>
      </w:pPr>
      <w:r w:rsidRPr="00947092">
        <w:rPr>
          <w:sz w:val="28"/>
          <w:szCs w:val="28"/>
        </w:rPr>
        <w:t xml:space="preserve">1.9. Промежуточная аттестация в колледже обеспечивается расходными материалами. </w:t>
      </w:r>
    </w:p>
    <w:p w:rsidR="00F77041" w:rsidRDefault="00A20F80" w:rsidP="00F77041">
      <w:pPr>
        <w:ind w:firstLine="708"/>
        <w:jc w:val="both"/>
        <w:rPr>
          <w:sz w:val="28"/>
          <w:szCs w:val="28"/>
        </w:rPr>
      </w:pPr>
      <w:r w:rsidRPr="00947092">
        <w:rPr>
          <w:sz w:val="28"/>
          <w:szCs w:val="28"/>
        </w:rPr>
        <w:t xml:space="preserve">1.10. В настоящем положении понятия «обучающийся» и «студент» считаются тождественными. </w:t>
      </w:r>
    </w:p>
    <w:p w:rsidR="00F77041" w:rsidRDefault="00F77041" w:rsidP="00947092">
      <w:pPr>
        <w:ind w:left="708"/>
        <w:rPr>
          <w:sz w:val="28"/>
          <w:szCs w:val="28"/>
        </w:rPr>
      </w:pPr>
    </w:p>
    <w:p w:rsidR="00F77041" w:rsidRDefault="00A20F80" w:rsidP="00F77041">
      <w:pPr>
        <w:ind w:left="708"/>
        <w:jc w:val="center"/>
        <w:rPr>
          <w:sz w:val="28"/>
          <w:szCs w:val="28"/>
        </w:rPr>
      </w:pPr>
      <w:r w:rsidRPr="00947092">
        <w:rPr>
          <w:sz w:val="28"/>
          <w:szCs w:val="28"/>
        </w:rPr>
        <w:t>2. Формы, периодичность и порядок текущего контроля успеваемости обучающихся колледжа</w:t>
      </w:r>
    </w:p>
    <w:p w:rsidR="00F77041" w:rsidRDefault="00F77041" w:rsidP="00F77041">
      <w:pPr>
        <w:ind w:left="708"/>
        <w:jc w:val="center"/>
        <w:rPr>
          <w:sz w:val="28"/>
          <w:szCs w:val="28"/>
        </w:rPr>
      </w:pPr>
    </w:p>
    <w:p w:rsidR="00875B4D" w:rsidRDefault="00A20F80" w:rsidP="00255CB9">
      <w:pPr>
        <w:ind w:firstLine="708"/>
        <w:jc w:val="both"/>
        <w:rPr>
          <w:sz w:val="28"/>
          <w:szCs w:val="28"/>
        </w:rPr>
      </w:pPr>
      <w:r w:rsidRPr="00947092">
        <w:rPr>
          <w:sz w:val="28"/>
          <w:szCs w:val="28"/>
        </w:rPr>
        <w:t xml:space="preserve"> 2.1. Текущий контроль успеваемости – это процедура, целью которой является оценка качества усвоения (освоения) содержания компонентов (тем, разделов) учебного предмета, дисциплины, междисциплинарного курса, профессионального модуля, практики в процессе их изучения. 2.2. Формами текущего контроля успеваемости являются следующие: устный опрос, письменный опрос, оценка выполнения стандартизированной письменной работы, оценка выполнения стандартизированной устной работы, тестирование (письменное и компьютерное), графический диктант, контроль выполнения практических заданий, контроль выполнения самостоятельной работы в различных формах (если предусмотрена образовательной программой), программированный контроль, собеседование, контроль выполнения творческих работ, контроль выполнения лабораторных работ, контрольная работа, контроль выполнения проекта, контроль выполнения творческих работ, самоанализ, самоконтроль, наблюдение, другие формы текущего контроля. Текущий контроль практики проводится в форме экспертной оценки выполнения работ на практике руководителем практики. </w:t>
      </w:r>
    </w:p>
    <w:p w:rsidR="00875B4D" w:rsidRDefault="00A20F80" w:rsidP="00255CB9">
      <w:pPr>
        <w:ind w:firstLine="708"/>
        <w:jc w:val="both"/>
        <w:rPr>
          <w:sz w:val="28"/>
          <w:szCs w:val="28"/>
        </w:rPr>
      </w:pPr>
      <w:r w:rsidRPr="00947092">
        <w:rPr>
          <w:sz w:val="28"/>
          <w:szCs w:val="28"/>
        </w:rPr>
        <w:t xml:space="preserve">2.3. Конкретные формы и методы текущего контроля успеваемости по каждому учебному предмету, дисциплине, междисциплинарному курсу, практике определяются преподавателем самостоятельно исходя из их специфики и контингента обучающихся. </w:t>
      </w:r>
    </w:p>
    <w:p w:rsidR="00875B4D" w:rsidRDefault="00A20F80" w:rsidP="00255CB9">
      <w:pPr>
        <w:ind w:firstLine="708"/>
        <w:jc w:val="both"/>
        <w:rPr>
          <w:sz w:val="28"/>
          <w:szCs w:val="28"/>
        </w:rPr>
      </w:pPr>
      <w:r w:rsidRPr="00947092">
        <w:rPr>
          <w:sz w:val="28"/>
          <w:szCs w:val="28"/>
        </w:rPr>
        <w:t xml:space="preserve">2.4. Периодичность текущего контроля успеваемости определяется преподавателем с учетом специфики учебного предмета, дисциплины, междисциплинарного курса, практики и загруженности обучающихся. Возможно проведение не более четырех процедур текущего контроля в неделю по учебному предмету, дисциплине, междисциплинарному курсу, практике. Общее количество процедур текущего контроля по учебному </w:t>
      </w:r>
      <w:r w:rsidRPr="00947092">
        <w:rPr>
          <w:sz w:val="28"/>
          <w:szCs w:val="28"/>
        </w:rPr>
        <w:lastRenderedPageBreak/>
        <w:t xml:space="preserve">предмету, дисциплине, междисциплинарному курсу, практике в семестре не должно быть менее шести. Должно быть предусмотрено не менее 1 отметки каждые 6 часов учебных занятий. 2.5. Текущий контроль успеваемости проводится в пределах учебного времени, отводимого на освоение соответствующих учебных предметов, дисциплин, междисциплинарных курсов, практик. 2.6. Порядок проведения текущего контроля успеваемости определяется соответствующими оценочными материалами в соответствии с настоящим Положением. </w:t>
      </w:r>
    </w:p>
    <w:p w:rsidR="00875B4D" w:rsidRDefault="00A20F80" w:rsidP="00255CB9">
      <w:pPr>
        <w:ind w:firstLine="708"/>
        <w:jc w:val="both"/>
        <w:rPr>
          <w:sz w:val="28"/>
          <w:szCs w:val="28"/>
        </w:rPr>
      </w:pPr>
      <w:r w:rsidRPr="00947092">
        <w:rPr>
          <w:sz w:val="28"/>
          <w:szCs w:val="28"/>
        </w:rPr>
        <w:t>2.7. На основании результатов текущего контроля успеваемости по учебному предмету, дисциплине, междисциплинарному курсу выставляется отметка за семестр, если в данном семестре не предусмот</w:t>
      </w:r>
      <w:r w:rsidR="00875B4D">
        <w:rPr>
          <w:sz w:val="28"/>
          <w:szCs w:val="28"/>
        </w:rPr>
        <w:t xml:space="preserve">рена промежуточная аттестация. </w:t>
      </w:r>
    </w:p>
    <w:p w:rsidR="00875B4D" w:rsidRDefault="00A20F80" w:rsidP="00255CB9">
      <w:pPr>
        <w:ind w:firstLine="708"/>
        <w:jc w:val="both"/>
        <w:rPr>
          <w:sz w:val="28"/>
          <w:szCs w:val="28"/>
        </w:rPr>
      </w:pPr>
      <w:r w:rsidRPr="00947092">
        <w:rPr>
          <w:sz w:val="28"/>
          <w:szCs w:val="28"/>
        </w:rPr>
        <w:t xml:space="preserve"> 2.8. Отметка за семестр по учебному предмету, дисциплине, междисциплинарному курсу выставляется на основе анализа преподавателем результатов текущего контроля успеваемости каждого конкретного обучающегося. При получении неудовлетворительной отметки за семестр, обучающийся обязан ее исправить. Ведомости исправления неудовлетворительной отметки за семестр не оформляются. Результаты исправления обучающимся неудовлетворительной отметки фиксируются в журнале учебных занятий группы с указанием даты исправления. Пересдача оценки за семестр с целью повышения не допускается.</w:t>
      </w:r>
    </w:p>
    <w:p w:rsidR="00255CB9" w:rsidRDefault="00255CB9" w:rsidP="00947092">
      <w:pPr>
        <w:ind w:left="708"/>
        <w:rPr>
          <w:sz w:val="28"/>
          <w:szCs w:val="28"/>
        </w:rPr>
      </w:pPr>
    </w:p>
    <w:p w:rsidR="00875B4D" w:rsidRDefault="00A20F80" w:rsidP="00875B4D">
      <w:pPr>
        <w:ind w:left="708"/>
        <w:jc w:val="center"/>
        <w:rPr>
          <w:sz w:val="28"/>
          <w:szCs w:val="28"/>
        </w:rPr>
      </w:pPr>
      <w:r w:rsidRPr="00947092">
        <w:rPr>
          <w:sz w:val="28"/>
          <w:szCs w:val="28"/>
        </w:rPr>
        <w:t>3. Формы, периодичность и порядок промежуточной аттестации обучающихся колледжа</w:t>
      </w:r>
    </w:p>
    <w:p w:rsidR="00255CB9" w:rsidRDefault="00255CB9" w:rsidP="00255CB9">
      <w:pPr>
        <w:ind w:firstLine="708"/>
        <w:jc w:val="both"/>
        <w:rPr>
          <w:sz w:val="28"/>
          <w:szCs w:val="28"/>
        </w:rPr>
      </w:pPr>
    </w:p>
    <w:p w:rsidR="00255CB9" w:rsidRDefault="00A20F80" w:rsidP="00255CB9">
      <w:pPr>
        <w:ind w:firstLine="708"/>
        <w:jc w:val="both"/>
        <w:rPr>
          <w:sz w:val="28"/>
          <w:szCs w:val="28"/>
        </w:rPr>
      </w:pPr>
      <w:r w:rsidRPr="00947092">
        <w:rPr>
          <w:sz w:val="28"/>
          <w:szCs w:val="28"/>
        </w:rPr>
        <w:t>3.1. Промежуточная аттестация – это процедура, целью которой является оценка качества усвоения (освоения) содержания отдельной части или всего объема учебного предмета, дисциплины, междисциплинарного курса, профессионального модуля (включая практику) образовательной программы. Результаты промежуточной аттестации оформляются ведомостью промежуточной аттестации. Ведомость промежуточной аттестации заблаговременно готовит секретарь учебной части. Информацию о полученных оценках в ведомость вносит преподаватель, организующий промежуточную аттестацию.</w:t>
      </w:r>
    </w:p>
    <w:p w:rsidR="00255CB9" w:rsidRDefault="00A20F80" w:rsidP="00255CB9">
      <w:pPr>
        <w:ind w:firstLine="708"/>
        <w:jc w:val="both"/>
        <w:rPr>
          <w:sz w:val="28"/>
          <w:szCs w:val="28"/>
        </w:rPr>
      </w:pPr>
      <w:r w:rsidRPr="00947092">
        <w:rPr>
          <w:sz w:val="28"/>
          <w:szCs w:val="28"/>
        </w:rPr>
        <w:t xml:space="preserve"> 3.2.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колледжем в настоящем Положении. </w:t>
      </w:r>
    </w:p>
    <w:p w:rsidR="00255CB9" w:rsidRDefault="00A20F80" w:rsidP="00255CB9">
      <w:pPr>
        <w:ind w:firstLine="708"/>
        <w:jc w:val="both"/>
        <w:rPr>
          <w:sz w:val="28"/>
          <w:szCs w:val="28"/>
        </w:rPr>
      </w:pPr>
      <w:r w:rsidRPr="00947092">
        <w:rPr>
          <w:sz w:val="28"/>
          <w:szCs w:val="28"/>
        </w:rPr>
        <w:t xml:space="preserve">3.3. Колледжем определены следующие формы промежуточной аттестации: экзамен, экзамен по модулю (экзамен </w:t>
      </w:r>
      <w:r w:rsidR="00255CB9">
        <w:rPr>
          <w:sz w:val="28"/>
          <w:szCs w:val="28"/>
        </w:rPr>
        <w:t>(квалификационный)</w:t>
      </w:r>
      <w:r w:rsidRPr="00947092">
        <w:rPr>
          <w:sz w:val="28"/>
          <w:szCs w:val="28"/>
        </w:rPr>
        <w:t xml:space="preserve">, комплексный экзамен), зачет, дифференцированный зачет, аттестационная контрольная работа, отчет по практике. Конкретные формы промежуточной аттестации по учебным предметам, дисциплинам, междисциплинарным </w:t>
      </w:r>
      <w:r w:rsidRPr="00947092">
        <w:rPr>
          <w:sz w:val="28"/>
          <w:szCs w:val="28"/>
        </w:rPr>
        <w:lastRenderedPageBreak/>
        <w:t xml:space="preserve">курсам, модулям, практикам определены в учебных планах основных профессиональных образовательных программ, реализуемых в колледже. </w:t>
      </w:r>
    </w:p>
    <w:p w:rsidR="00255CB9" w:rsidRDefault="00A20F80" w:rsidP="00255CB9">
      <w:pPr>
        <w:ind w:firstLine="708"/>
        <w:jc w:val="both"/>
        <w:rPr>
          <w:sz w:val="28"/>
          <w:szCs w:val="28"/>
        </w:rPr>
      </w:pPr>
      <w:r w:rsidRPr="00947092">
        <w:rPr>
          <w:sz w:val="28"/>
          <w:szCs w:val="28"/>
        </w:rPr>
        <w:t xml:space="preserve">3.4. Промежуточная аттестация обучающихся осуществляется в соответствии с оценочными материалами, позволяющими оценить достижение запланированных по отдельным дисциплинам (модулям) и практикам результатов обучения. </w:t>
      </w:r>
    </w:p>
    <w:p w:rsidR="00255CB9" w:rsidRDefault="00A20F80" w:rsidP="00255CB9">
      <w:pPr>
        <w:ind w:firstLine="708"/>
        <w:jc w:val="both"/>
        <w:rPr>
          <w:sz w:val="28"/>
          <w:szCs w:val="28"/>
        </w:rPr>
      </w:pPr>
      <w:r w:rsidRPr="00947092">
        <w:rPr>
          <w:sz w:val="28"/>
          <w:szCs w:val="28"/>
        </w:rPr>
        <w:t xml:space="preserve">3.5.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47092">
        <w:rPr>
          <w:sz w:val="28"/>
          <w:szCs w:val="28"/>
        </w:rPr>
        <w:t>непрохождение</w:t>
      </w:r>
      <w:proofErr w:type="spellEnd"/>
      <w:r w:rsidRPr="00947092">
        <w:rPr>
          <w:sz w:val="28"/>
          <w:szCs w:val="28"/>
        </w:rPr>
        <w:t xml:space="preserve"> промежуточной аттестации при отсутствии уважительных причин признаются академической задолженностью. Под уважительной причиной в настоящем положении подразумевается объективное обстоятельство, которое можно подтвердить документально (болезнь студента; вызов в военкомат; смерть близкого родственника; участие в следственных мероприятиях; госпитализация обучающегося в связи с резким ухудшением здоровья; лечение по направлению врача (врачебной комиссии); заключение брака или развод; роды и иные – по решению педагогического совета колледжа). </w:t>
      </w:r>
    </w:p>
    <w:p w:rsidR="00255CB9" w:rsidRDefault="00A20F80" w:rsidP="00255CB9">
      <w:pPr>
        <w:ind w:firstLine="708"/>
        <w:jc w:val="both"/>
        <w:rPr>
          <w:sz w:val="28"/>
          <w:szCs w:val="28"/>
        </w:rPr>
      </w:pPr>
      <w:r w:rsidRPr="00947092">
        <w:rPr>
          <w:sz w:val="28"/>
          <w:szCs w:val="28"/>
        </w:rPr>
        <w:t xml:space="preserve">3.6. Обучающиеся обязаны ликвидировать академическую задолженность. </w:t>
      </w:r>
    </w:p>
    <w:p w:rsidR="00255CB9" w:rsidRDefault="00A20F80" w:rsidP="00255CB9">
      <w:pPr>
        <w:ind w:firstLine="708"/>
        <w:jc w:val="both"/>
        <w:rPr>
          <w:sz w:val="28"/>
          <w:szCs w:val="28"/>
        </w:rPr>
      </w:pPr>
      <w:r w:rsidRPr="00947092">
        <w:rPr>
          <w:sz w:val="28"/>
          <w:szCs w:val="28"/>
        </w:rPr>
        <w:t xml:space="preserve">3.7.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Для обучающихся с ограниченными возможностями здоровья и (или) инвалидов, имеющих академическую задолженность, сроки прохождения промежуточной аттестации могут быть при необходимости увеличены в пределах оного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255CB9" w:rsidRDefault="00A20F80" w:rsidP="00255CB9">
      <w:pPr>
        <w:ind w:firstLine="708"/>
        <w:jc w:val="both"/>
        <w:rPr>
          <w:sz w:val="28"/>
          <w:szCs w:val="28"/>
        </w:rPr>
      </w:pPr>
      <w:r w:rsidRPr="00947092">
        <w:rPr>
          <w:sz w:val="28"/>
          <w:szCs w:val="28"/>
        </w:rPr>
        <w:t xml:space="preserve">3.8. Для проведения промежуточной аттестации во второй раз колледжем создается комиссия. Состав комиссии устанавливается графиком ликвидации академической задолженности, утверждаемым директором колледжа. Комиссия формируется в количестве не менее трех человек из числа преподавателей колледжа и (или) членов администрации. </w:t>
      </w:r>
    </w:p>
    <w:p w:rsidR="00255CB9" w:rsidRDefault="00A20F80" w:rsidP="00162914">
      <w:pPr>
        <w:ind w:firstLine="708"/>
        <w:jc w:val="both"/>
        <w:rPr>
          <w:sz w:val="28"/>
          <w:szCs w:val="28"/>
        </w:rPr>
      </w:pPr>
      <w:r w:rsidRPr="00947092">
        <w:rPr>
          <w:sz w:val="28"/>
          <w:szCs w:val="28"/>
        </w:rPr>
        <w:t xml:space="preserve">3.9. Не допускается взимание платы с обучающихся за прохождение промежуточной аттестации. </w:t>
      </w:r>
    </w:p>
    <w:p w:rsidR="00F436F7" w:rsidRDefault="00A20F80" w:rsidP="00162914">
      <w:pPr>
        <w:ind w:firstLine="708"/>
        <w:jc w:val="both"/>
        <w:rPr>
          <w:sz w:val="28"/>
          <w:szCs w:val="28"/>
        </w:rPr>
      </w:pPr>
      <w:r w:rsidRPr="00947092">
        <w:rPr>
          <w:sz w:val="28"/>
          <w:szCs w:val="28"/>
        </w:rPr>
        <w:t xml:space="preserve">3.10. Обучающиеся, не прошедшие промежуточной аттестации по уважительным причинам или имеющие академическую задолженность, переводятся на следующий курс условно. </w:t>
      </w:r>
    </w:p>
    <w:p w:rsidR="00F436F7" w:rsidRDefault="00A20F80" w:rsidP="00162914">
      <w:pPr>
        <w:ind w:firstLine="708"/>
        <w:jc w:val="both"/>
        <w:rPr>
          <w:sz w:val="28"/>
          <w:szCs w:val="28"/>
        </w:rPr>
      </w:pPr>
      <w:r w:rsidRPr="00947092">
        <w:rPr>
          <w:sz w:val="28"/>
          <w:szCs w:val="28"/>
        </w:rPr>
        <w:t>3.11.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колледжа</w:t>
      </w:r>
      <w:r w:rsidR="00F436F7">
        <w:rPr>
          <w:sz w:val="28"/>
          <w:szCs w:val="28"/>
        </w:rPr>
        <w:t xml:space="preserve"> как не выполнившие обязанности</w:t>
      </w:r>
      <w:r w:rsidRPr="00947092">
        <w:rPr>
          <w:sz w:val="28"/>
          <w:szCs w:val="28"/>
        </w:rPr>
        <w:t xml:space="preserve"> </w:t>
      </w:r>
      <w:r w:rsidRPr="00947092">
        <w:rPr>
          <w:sz w:val="28"/>
          <w:szCs w:val="28"/>
        </w:rPr>
        <w:lastRenderedPageBreak/>
        <w:t xml:space="preserve">по добросовестному освоению образовательной программы и выполнению учебного плана. </w:t>
      </w:r>
    </w:p>
    <w:p w:rsidR="00F436F7" w:rsidRDefault="00A20F80" w:rsidP="00162914">
      <w:pPr>
        <w:ind w:firstLine="708"/>
        <w:jc w:val="both"/>
        <w:rPr>
          <w:sz w:val="28"/>
          <w:szCs w:val="28"/>
        </w:rPr>
      </w:pPr>
      <w:r w:rsidRPr="00947092">
        <w:rPr>
          <w:sz w:val="28"/>
          <w:szCs w:val="28"/>
        </w:rPr>
        <w:t xml:space="preserve">3.12. Периодичность промежуточной аттестации определяется учебным планом. Количество экзаменов в процессе промежуточной аттестации обучающихся не превышает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 (при наличии). 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 </w:t>
      </w:r>
    </w:p>
    <w:p w:rsidR="00F436F7" w:rsidRDefault="00A20F80" w:rsidP="00162914">
      <w:pPr>
        <w:ind w:firstLine="708"/>
        <w:jc w:val="both"/>
        <w:rPr>
          <w:sz w:val="28"/>
          <w:szCs w:val="28"/>
        </w:rPr>
      </w:pPr>
      <w:r w:rsidRPr="00947092">
        <w:rPr>
          <w:sz w:val="28"/>
          <w:szCs w:val="28"/>
        </w:rPr>
        <w:t xml:space="preserve">3.13. Промежуточная аттестация в форме зачета, дифференцированного зачета, аттестационной контрольной работы, отчета по практике проводятся за счет времени, отведенного учебным планом на учебный предмет, дисциплину, междисциплинарный курс, практику в рамках последних учебных занятий (учебного занятия) по учебному предмету, дисциплине, междисциплинарному курсу, практике. Количество часов, отводимых на промежуточную аттестацию в форме зачета, дифференцированного зачета, комплексного дифференцированного зачета, аттестационной контрольной работы, отчета по практике, определено в соответствующих рабочих программах. </w:t>
      </w:r>
    </w:p>
    <w:p w:rsidR="00F436F7" w:rsidRDefault="00A20F80" w:rsidP="00162914">
      <w:pPr>
        <w:ind w:firstLine="708"/>
        <w:jc w:val="both"/>
        <w:rPr>
          <w:sz w:val="28"/>
          <w:szCs w:val="28"/>
        </w:rPr>
      </w:pPr>
      <w:r w:rsidRPr="00947092">
        <w:rPr>
          <w:sz w:val="28"/>
          <w:szCs w:val="28"/>
        </w:rPr>
        <w:t>3.14. Промежуточная аттестация в форме экзамена, экзамена по модулю (экзамена (квалификационного), комплексного экзамена, проводится в день, освобожденный от других форм учебной нагрузки. Учебным планом предусмотрена самостоятельная работа по подготовке к экзаменам, экзаменам по модулю (экзаменам (квалификационным), комплексным экзаменам. На данные формы промежуточной аттестации учеб</w:t>
      </w:r>
      <w:r w:rsidR="00F436F7">
        <w:rPr>
          <w:sz w:val="28"/>
          <w:szCs w:val="28"/>
        </w:rPr>
        <w:t>ным планом выделяется не более 6</w:t>
      </w:r>
      <w:r w:rsidRPr="00947092">
        <w:rPr>
          <w:sz w:val="28"/>
          <w:szCs w:val="28"/>
        </w:rPr>
        <w:t xml:space="preserve">-х академических часов. </w:t>
      </w:r>
    </w:p>
    <w:p w:rsidR="00F436F7" w:rsidRDefault="00A20F80" w:rsidP="00162914">
      <w:pPr>
        <w:ind w:firstLine="708"/>
        <w:jc w:val="both"/>
        <w:rPr>
          <w:sz w:val="28"/>
          <w:szCs w:val="28"/>
        </w:rPr>
      </w:pPr>
      <w:r w:rsidRPr="00947092">
        <w:rPr>
          <w:sz w:val="28"/>
          <w:szCs w:val="28"/>
        </w:rPr>
        <w:t xml:space="preserve">3.15. Даты проведения экзаменов, экзаменов по модулю (экзаменов (квалификационных)), комплексных экзаменов устанавливаются расписанием промежуточной аттестации, утверждаемым директором колледжа. </w:t>
      </w:r>
    </w:p>
    <w:p w:rsidR="00CE65D4" w:rsidRDefault="00A20F80" w:rsidP="00162914">
      <w:pPr>
        <w:ind w:firstLine="708"/>
        <w:jc w:val="both"/>
        <w:rPr>
          <w:sz w:val="28"/>
          <w:szCs w:val="28"/>
        </w:rPr>
      </w:pPr>
      <w:r w:rsidRPr="00947092">
        <w:rPr>
          <w:sz w:val="28"/>
          <w:szCs w:val="28"/>
        </w:rPr>
        <w:t xml:space="preserve">3.16. Расписание промежуточной аттестации доводится до сведения обучающихся и преподавателей не позднее, чем за две недели до начала экзаменов, путем размещения 5 на информационных стендах колледжа и (или) посредством использования сети «Интернет». </w:t>
      </w:r>
    </w:p>
    <w:p w:rsidR="00CE65D4" w:rsidRDefault="00A20F80" w:rsidP="00162914">
      <w:pPr>
        <w:ind w:firstLine="708"/>
        <w:jc w:val="both"/>
        <w:rPr>
          <w:sz w:val="28"/>
          <w:szCs w:val="28"/>
        </w:rPr>
      </w:pPr>
      <w:r w:rsidRPr="00947092">
        <w:rPr>
          <w:sz w:val="28"/>
          <w:szCs w:val="28"/>
        </w:rPr>
        <w:t xml:space="preserve">3.17. Перечень вопросов (заданий) для промежуточной аттестации доводится до сведения обучающихся не позднее, чем за 1 месяц до проведения промежуточной аттестации. Перечень вопросов (заданий) определяется соответствующими оценочными материалами. </w:t>
      </w:r>
    </w:p>
    <w:p w:rsidR="00CE65D4" w:rsidRDefault="00A20F80" w:rsidP="00162914">
      <w:pPr>
        <w:ind w:firstLine="708"/>
        <w:jc w:val="both"/>
        <w:rPr>
          <w:sz w:val="28"/>
          <w:szCs w:val="28"/>
        </w:rPr>
      </w:pPr>
      <w:r w:rsidRPr="00947092">
        <w:rPr>
          <w:sz w:val="28"/>
          <w:szCs w:val="28"/>
        </w:rPr>
        <w:t xml:space="preserve">3.18. Промежуточную аттестацию в форме экзамена рекомендуется проводить с использованием билетов. Экзаменационные билеты включают в себя вопросы теоретического и (или) практического характера, целостно отражающие содержание рабочей программы. Количество билетов для экзамена определяется исходя из количества вопросов для подготовки к экзамену. Экзамен направлен на проверку качества усвоения (освоения) </w:t>
      </w:r>
      <w:r w:rsidRPr="00947092">
        <w:rPr>
          <w:sz w:val="28"/>
          <w:szCs w:val="28"/>
        </w:rPr>
        <w:lastRenderedPageBreak/>
        <w:t xml:space="preserve">содержания отдельной части или всего объема учебного предмета, дисциплины, междисциплинарного курса, профессионального модуля (включая практику) образовательной программы. Возможно проведение экзамена как в устной форме, так и в письменной (тестирование, письменный ответ на вопросы и т.п.). 3.19. Преподаватель самостоятельно определяет перечень наглядных пособий, материалов справочного характера, нормативных документов, использование которых разрешено при проведении экзамена (при необходимости). Данный перечень заблаговременно доводится до сведения обучающихся колледжа. Преподаватель самостоятельно обеспечивает наличие данных материалов на экзамене. </w:t>
      </w:r>
    </w:p>
    <w:p w:rsidR="00CE65D4" w:rsidRDefault="00A20F80" w:rsidP="00162914">
      <w:pPr>
        <w:ind w:firstLine="708"/>
        <w:jc w:val="both"/>
        <w:rPr>
          <w:sz w:val="28"/>
          <w:szCs w:val="28"/>
        </w:rPr>
      </w:pPr>
      <w:r w:rsidRPr="00947092">
        <w:rPr>
          <w:sz w:val="28"/>
          <w:szCs w:val="28"/>
        </w:rPr>
        <w:t xml:space="preserve">3.20. Учебный план может предусматривать консультации к экзамену и самостоятельную работу обучающегося по подготовке к экзамену. </w:t>
      </w:r>
    </w:p>
    <w:p w:rsidR="00CE65D4" w:rsidRDefault="00A20F80" w:rsidP="00162914">
      <w:pPr>
        <w:ind w:firstLine="708"/>
        <w:jc w:val="both"/>
        <w:rPr>
          <w:sz w:val="28"/>
          <w:szCs w:val="28"/>
        </w:rPr>
      </w:pPr>
      <w:r w:rsidRPr="00947092">
        <w:rPr>
          <w:sz w:val="28"/>
          <w:szCs w:val="28"/>
        </w:rPr>
        <w:t xml:space="preserve">3.21. Первый экзамен может проводиться в первый день недели, выделенной учебным планом на промежуточную аттестацию (в форме экзаменов). Для одной учебной группы в один день планируется не более одного экзамена. Допустимо деление учебной группы на подгруппы для проведения экзамена. </w:t>
      </w:r>
    </w:p>
    <w:p w:rsidR="00CE65D4" w:rsidRDefault="00A20F80" w:rsidP="00162914">
      <w:pPr>
        <w:ind w:firstLine="708"/>
        <w:jc w:val="both"/>
        <w:rPr>
          <w:sz w:val="28"/>
          <w:szCs w:val="28"/>
        </w:rPr>
      </w:pPr>
      <w:r w:rsidRPr="00947092">
        <w:rPr>
          <w:sz w:val="28"/>
          <w:szCs w:val="28"/>
        </w:rPr>
        <w:t xml:space="preserve">3.22. Перерыв между проведением экзаменов по учебным предметам общеобразовательного цикла должен быть не менее 2-х календарных дней. </w:t>
      </w:r>
    </w:p>
    <w:p w:rsidR="00CE65D4" w:rsidRDefault="00A20F80" w:rsidP="00162914">
      <w:pPr>
        <w:ind w:firstLine="708"/>
        <w:jc w:val="both"/>
        <w:rPr>
          <w:sz w:val="28"/>
          <w:szCs w:val="28"/>
        </w:rPr>
      </w:pPr>
      <w:r w:rsidRPr="00947092">
        <w:rPr>
          <w:sz w:val="28"/>
          <w:szCs w:val="28"/>
        </w:rPr>
        <w:t xml:space="preserve">3.23. Независимо от продолжительности экзамена колледжем обеспечивается питьевой режим. </w:t>
      </w:r>
    </w:p>
    <w:p w:rsidR="00CE65D4" w:rsidRDefault="00A20F80" w:rsidP="00162914">
      <w:pPr>
        <w:ind w:firstLine="708"/>
        <w:jc w:val="both"/>
        <w:rPr>
          <w:sz w:val="28"/>
          <w:szCs w:val="28"/>
        </w:rPr>
      </w:pPr>
      <w:r w:rsidRPr="00947092">
        <w:rPr>
          <w:sz w:val="28"/>
          <w:szCs w:val="28"/>
        </w:rPr>
        <w:t>3.24. Экзамен проводится в специально подготов</w:t>
      </w:r>
      <w:r w:rsidR="00CE65D4">
        <w:rPr>
          <w:sz w:val="28"/>
          <w:szCs w:val="28"/>
        </w:rPr>
        <w:t>ленных преподавателем, проводящи</w:t>
      </w:r>
      <w:r w:rsidRPr="00947092">
        <w:rPr>
          <w:sz w:val="28"/>
          <w:szCs w:val="28"/>
        </w:rPr>
        <w:t>м экзамен, помещениях.</w:t>
      </w:r>
    </w:p>
    <w:p w:rsidR="00CE65D4" w:rsidRDefault="00A20F80" w:rsidP="00162914">
      <w:pPr>
        <w:ind w:firstLine="708"/>
        <w:jc w:val="both"/>
        <w:rPr>
          <w:sz w:val="28"/>
          <w:szCs w:val="28"/>
        </w:rPr>
      </w:pPr>
      <w:r w:rsidRPr="00947092">
        <w:rPr>
          <w:sz w:val="28"/>
          <w:szCs w:val="28"/>
        </w:rPr>
        <w:t xml:space="preserve">3.25. На выполнение заданий экзамена отводится не более одного астрономического часа. На сдачу устного экзамена отводится до 0,25 </w:t>
      </w:r>
      <w:proofErr w:type="spellStart"/>
      <w:r w:rsidRPr="00947092">
        <w:rPr>
          <w:sz w:val="28"/>
          <w:szCs w:val="28"/>
        </w:rPr>
        <w:t>ак</w:t>
      </w:r>
      <w:proofErr w:type="spellEnd"/>
      <w:r w:rsidRPr="00947092">
        <w:rPr>
          <w:sz w:val="28"/>
          <w:szCs w:val="28"/>
        </w:rPr>
        <w:t>. часа на 1 обучающегося. На сдачу пись</w:t>
      </w:r>
      <w:r w:rsidR="00CE65D4">
        <w:rPr>
          <w:sz w:val="28"/>
          <w:szCs w:val="28"/>
        </w:rPr>
        <w:t>менного экзамена – не более четырех</w:t>
      </w:r>
      <w:r w:rsidRPr="00947092">
        <w:rPr>
          <w:sz w:val="28"/>
          <w:szCs w:val="28"/>
        </w:rPr>
        <w:t xml:space="preserve"> астрономических часов на учебную группу. На сдачу экзамена по модулю (экзамена (квалификационного)) отводится до 0,5 </w:t>
      </w:r>
      <w:proofErr w:type="spellStart"/>
      <w:r w:rsidRPr="00947092">
        <w:rPr>
          <w:sz w:val="28"/>
          <w:szCs w:val="28"/>
        </w:rPr>
        <w:t>ак</w:t>
      </w:r>
      <w:proofErr w:type="spellEnd"/>
      <w:r w:rsidRPr="00947092">
        <w:rPr>
          <w:sz w:val="28"/>
          <w:szCs w:val="28"/>
        </w:rPr>
        <w:t xml:space="preserve">. часа на 1 обучающегося. </w:t>
      </w:r>
    </w:p>
    <w:p w:rsidR="00CE65D4" w:rsidRDefault="00A20F80" w:rsidP="00162914">
      <w:pPr>
        <w:ind w:firstLine="708"/>
        <w:jc w:val="both"/>
        <w:rPr>
          <w:sz w:val="28"/>
          <w:szCs w:val="28"/>
        </w:rPr>
      </w:pPr>
      <w:r w:rsidRPr="00947092">
        <w:rPr>
          <w:sz w:val="28"/>
          <w:szCs w:val="28"/>
        </w:rPr>
        <w:t xml:space="preserve">3.26. При проведении экзамена допускается привлечение ассистента. 3.27. Результаты экзамена сообщаются обучающимся в день проведения экзамена. </w:t>
      </w:r>
    </w:p>
    <w:p w:rsidR="00CE65D4" w:rsidRDefault="00A20F80" w:rsidP="00162914">
      <w:pPr>
        <w:ind w:firstLine="708"/>
        <w:jc w:val="both"/>
        <w:rPr>
          <w:sz w:val="28"/>
          <w:szCs w:val="28"/>
        </w:rPr>
      </w:pPr>
      <w:r w:rsidRPr="00947092">
        <w:rPr>
          <w:sz w:val="28"/>
          <w:szCs w:val="28"/>
        </w:rPr>
        <w:t xml:space="preserve">3.28. В целях контроля на экзамене могут присутствовать представители администрации колледжа. Присутствие на экзамене посторонних лиц без разрешения администрации колледжа не допускается. </w:t>
      </w:r>
    </w:p>
    <w:p w:rsidR="00162914" w:rsidRDefault="00A20F80" w:rsidP="00162914">
      <w:pPr>
        <w:ind w:firstLine="708"/>
        <w:jc w:val="both"/>
        <w:rPr>
          <w:sz w:val="28"/>
          <w:szCs w:val="28"/>
        </w:rPr>
      </w:pPr>
      <w:r w:rsidRPr="00947092">
        <w:rPr>
          <w:sz w:val="28"/>
          <w:szCs w:val="28"/>
        </w:rPr>
        <w:t xml:space="preserve">3.29. Экзамен по модулю (экзамен (квалификационный)) проводится в последнем семестре освоения программы профессионального модуля. </w:t>
      </w:r>
    </w:p>
    <w:p w:rsidR="00CE65D4" w:rsidRDefault="00A20F80" w:rsidP="00162914">
      <w:pPr>
        <w:ind w:firstLine="708"/>
        <w:jc w:val="both"/>
        <w:rPr>
          <w:sz w:val="28"/>
          <w:szCs w:val="28"/>
        </w:rPr>
      </w:pPr>
      <w:r w:rsidRPr="00947092">
        <w:rPr>
          <w:sz w:val="28"/>
          <w:szCs w:val="28"/>
        </w:rPr>
        <w:t xml:space="preserve">3.30. Порядок организации и проведения промежуточной аттестации обучающихся колледжа в форме экзамена по модулю (экзамена (квалификационного)) регламентируется соответствующим положением. </w:t>
      </w:r>
    </w:p>
    <w:p w:rsidR="00162914" w:rsidRDefault="00A20F80" w:rsidP="00162914">
      <w:pPr>
        <w:ind w:firstLine="708"/>
        <w:jc w:val="both"/>
        <w:rPr>
          <w:sz w:val="28"/>
          <w:szCs w:val="28"/>
        </w:rPr>
      </w:pPr>
      <w:r w:rsidRPr="00947092">
        <w:rPr>
          <w:sz w:val="28"/>
          <w:szCs w:val="28"/>
        </w:rPr>
        <w:t xml:space="preserve">3.31. Задания для промежуточной аттестации в форме зачета, дифференцированного зачета, аттестационной контрольной работы, отчета по практике определяются соответствующими фондами оценочных средств. Материалы для подготовки к промежуточной аттестации в форме зачета, </w:t>
      </w:r>
      <w:r w:rsidRPr="00947092">
        <w:rPr>
          <w:sz w:val="28"/>
          <w:szCs w:val="28"/>
        </w:rPr>
        <w:lastRenderedPageBreak/>
        <w:t xml:space="preserve">дифференцированного зачета, аттестационной контрольной работы, отчета по практике также включают вопросы теоретического и (или) практического характера, целостно отражающие содержание рабочей программы. </w:t>
      </w:r>
    </w:p>
    <w:p w:rsidR="00162914" w:rsidRDefault="00A20F80" w:rsidP="00376E5E">
      <w:pPr>
        <w:ind w:firstLine="708"/>
        <w:jc w:val="both"/>
        <w:rPr>
          <w:sz w:val="28"/>
          <w:szCs w:val="28"/>
        </w:rPr>
      </w:pPr>
      <w:r w:rsidRPr="00947092">
        <w:rPr>
          <w:sz w:val="28"/>
          <w:szCs w:val="28"/>
        </w:rPr>
        <w:t xml:space="preserve">3.32. Аттестация по итогам практики проводится с учетом (или на основании) результатов, подтверждаемых документами профильных организаций в соответствии с перечнем отчетных документов. Отчет по практике проходит в форме устного собеседования с представлением отчетных документов. В процессе отчета по практике обучающийся кратко излагает основные результаты своей работы в период практики, подтверждает их отчетными документами. При представлении отчета студенту могут быть заданы вопросы, касающиеся его практической деятельности в период практики. Отчетными документами по практике являются следующие: отчет, аттестационный лист, включающий характеристику </w:t>
      </w:r>
      <w:proofErr w:type="spellStart"/>
      <w:r w:rsidRPr="00947092">
        <w:rPr>
          <w:sz w:val="28"/>
          <w:szCs w:val="28"/>
        </w:rPr>
        <w:t>сформированности</w:t>
      </w:r>
      <w:proofErr w:type="spellEnd"/>
      <w:r w:rsidRPr="00947092">
        <w:rPr>
          <w:sz w:val="28"/>
          <w:szCs w:val="28"/>
        </w:rPr>
        <w:t xml:space="preserve"> общих и профессиональных компетенций обучающихся, дневник практики. В качестве приложения к отчету и дневнику по практике обучающимися могут быть оформлены фотоматериалы, подтверждающие практический опыт обучающегося, полученный в период практики. </w:t>
      </w:r>
    </w:p>
    <w:p w:rsidR="00162914" w:rsidRDefault="00A20F80" w:rsidP="00376E5E">
      <w:pPr>
        <w:ind w:firstLine="708"/>
        <w:jc w:val="both"/>
        <w:rPr>
          <w:sz w:val="28"/>
          <w:szCs w:val="28"/>
        </w:rPr>
      </w:pPr>
      <w:r w:rsidRPr="00947092">
        <w:rPr>
          <w:sz w:val="28"/>
          <w:szCs w:val="28"/>
        </w:rPr>
        <w:t xml:space="preserve">3.33. Длительность выполнения заданий для промежуточной аттестации в форме зачета, дифференцированного зачета, аттестационной контрольной работы, отчета по практике определяется соответствующими оценочными материалами. </w:t>
      </w:r>
    </w:p>
    <w:p w:rsidR="00162914" w:rsidRDefault="00A20F80" w:rsidP="00376E5E">
      <w:pPr>
        <w:ind w:firstLine="708"/>
        <w:jc w:val="both"/>
        <w:rPr>
          <w:sz w:val="28"/>
          <w:szCs w:val="28"/>
        </w:rPr>
      </w:pPr>
      <w:r w:rsidRPr="00947092">
        <w:rPr>
          <w:sz w:val="28"/>
          <w:szCs w:val="28"/>
        </w:rPr>
        <w:t xml:space="preserve">3.34. В целях контроля на зачете, дифференцированном зачете, аттестационной контрольной работе, отчете по практике могут присутствовать представители администрации колледжа. </w:t>
      </w:r>
    </w:p>
    <w:p w:rsidR="00162914" w:rsidRDefault="00A20F80" w:rsidP="00376E5E">
      <w:pPr>
        <w:ind w:firstLine="708"/>
        <w:jc w:val="both"/>
        <w:rPr>
          <w:sz w:val="28"/>
          <w:szCs w:val="28"/>
        </w:rPr>
      </w:pPr>
      <w:r w:rsidRPr="00947092">
        <w:rPr>
          <w:sz w:val="28"/>
          <w:szCs w:val="28"/>
        </w:rPr>
        <w:t xml:space="preserve">3.35. Промежуточная аттестация проводится, как правило, преподавателем, который вел учебные занятия по данному учебному предмету, дисциплине, междисциплинарному курсу и др. в данной учебной группе. Комплексные формы промежуточной аттестации проводятся, как правило, преподавателями, которые вели учебные занятия по учебным предметам, дисциплинам, междисциплинарным курсам и др., по которым учебным планом предусмотрен комплексные формы промежуточной аттестации. </w:t>
      </w:r>
    </w:p>
    <w:p w:rsidR="00162914" w:rsidRDefault="00A20F80" w:rsidP="00376E5E">
      <w:pPr>
        <w:ind w:firstLine="708"/>
        <w:jc w:val="both"/>
        <w:rPr>
          <w:sz w:val="28"/>
          <w:szCs w:val="28"/>
        </w:rPr>
      </w:pPr>
      <w:r w:rsidRPr="00947092">
        <w:rPr>
          <w:sz w:val="28"/>
          <w:szCs w:val="28"/>
        </w:rPr>
        <w:t xml:space="preserve">3.36. В случае болезни преподавателя, ведущего учебные занятия в учебной группе, промежуточную аттестацию в соответствии с оценочными материалами организует преподаватель, который его заменяет. </w:t>
      </w:r>
    </w:p>
    <w:p w:rsidR="00162914" w:rsidRDefault="00A20F80" w:rsidP="00376E5E">
      <w:pPr>
        <w:ind w:firstLine="708"/>
        <w:jc w:val="both"/>
        <w:rPr>
          <w:sz w:val="28"/>
          <w:szCs w:val="28"/>
        </w:rPr>
      </w:pPr>
      <w:r w:rsidRPr="00947092">
        <w:rPr>
          <w:sz w:val="28"/>
          <w:szCs w:val="28"/>
        </w:rPr>
        <w:t xml:space="preserve">3.37. Комплексный зачет, комплексный экзамен предполагает оценку уровня подготовки обучающихся по двум или нескольким смежным учебным предметам, дисциплинам, междисциплинарным курсам, практикам. Вопросы (задания) должны предусматривать оценку качества усвоения (освоения) содержания отдельной части или всего объема учебных предметов, дисциплин, междисциплинарных курсов, практик, по которым проводятся соответствующие формы промежуточной аттестации. </w:t>
      </w:r>
    </w:p>
    <w:p w:rsidR="00162914" w:rsidRDefault="00A20F80" w:rsidP="00376E5E">
      <w:pPr>
        <w:ind w:firstLine="708"/>
        <w:jc w:val="both"/>
        <w:rPr>
          <w:sz w:val="28"/>
          <w:szCs w:val="28"/>
        </w:rPr>
      </w:pPr>
      <w:r w:rsidRPr="00947092">
        <w:rPr>
          <w:sz w:val="28"/>
          <w:szCs w:val="28"/>
        </w:rPr>
        <w:lastRenderedPageBreak/>
        <w:t xml:space="preserve">3.38. При выборе учебных предметов, дисциплин, междисциплинарных курсов, практик для комплексного экзамена, комплексного зачета колледж руководствуется наличием между ними </w:t>
      </w:r>
      <w:proofErr w:type="spellStart"/>
      <w:r w:rsidRPr="00947092">
        <w:rPr>
          <w:sz w:val="28"/>
          <w:szCs w:val="28"/>
        </w:rPr>
        <w:t>межпредметных</w:t>
      </w:r>
      <w:proofErr w:type="spellEnd"/>
      <w:r w:rsidRPr="00947092">
        <w:rPr>
          <w:sz w:val="28"/>
          <w:szCs w:val="28"/>
        </w:rPr>
        <w:t xml:space="preserve"> связей. </w:t>
      </w:r>
    </w:p>
    <w:p w:rsidR="00162914" w:rsidRDefault="00A20F80" w:rsidP="00376E5E">
      <w:pPr>
        <w:ind w:firstLine="708"/>
        <w:jc w:val="both"/>
        <w:rPr>
          <w:sz w:val="28"/>
          <w:szCs w:val="28"/>
        </w:rPr>
      </w:pPr>
      <w:r w:rsidRPr="00947092">
        <w:rPr>
          <w:sz w:val="28"/>
          <w:szCs w:val="28"/>
        </w:rPr>
        <w:t>3.39. При промежуточной аттестации оценка 2 (неудовлетворительно) заносится в зачетную ведомость и в журнал учебных занятий группы (журнал практики). В зачетную книжку обучающегося оценка 2 (неудовлетворительно) не выставляется.</w:t>
      </w:r>
    </w:p>
    <w:p w:rsidR="00376E5E" w:rsidRDefault="00A20F80" w:rsidP="00376E5E">
      <w:pPr>
        <w:ind w:firstLine="708"/>
        <w:jc w:val="both"/>
        <w:rPr>
          <w:sz w:val="28"/>
          <w:szCs w:val="28"/>
        </w:rPr>
      </w:pPr>
      <w:r w:rsidRPr="00947092">
        <w:rPr>
          <w:sz w:val="28"/>
          <w:szCs w:val="28"/>
        </w:rPr>
        <w:t>3.40. При неявке обучающегося на зачет, дифференцированный зачет, экзамен и другие формы промежуточной аттестации в за</w:t>
      </w:r>
    </w:p>
    <w:p w:rsidR="00376E5E" w:rsidRDefault="00A20F80" w:rsidP="00376E5E">
      <w:pPr>
        <w:ind w:firstLine="708"/>
        <w:jc w:val="both"/>
        <w:rPr>
          <w:sz w:val="28"/>
          <w:szCs w:val="28"/>
        </w:rPr>
      </w:pPr>
      <w:r w:rsidRPr="00947092">
        <w:rPr>
          <w:sz w:val="28"/>
          <w:szCs w:val="28"/>
        </w:rPr>
        <w:t xml:space="preserve">3.41. Допускается пересдача результатов промежуточной аттестации с целью повышения удовлетворительной оценки (3 (удовлетворительно), 4 (хорошо)) на более высокую при условии, что данная оценка является единственным результатом «удовлетворительно» или «хорошо» по результатам прохождения промежуточной аттестации. В этом случае по окончании промежуточной аттестации обучающийся пишет заявление на имя директора колледжа с просьбой рассмотреть вопрос о возможности пересдачи промежуточной аттестации с указанием причины пересдачи. Заявление визируется руководителем (куратором) учебной группы, соответствующим преподавателем, заместителем директора по учебной работе. Заявление рассматривается на соответствующей цикловой комиссии и принимается положительное или отрицательное решение о рекомендации к пересдаче. Оценка, полученная обучающимся в ходе процедуры пересдачи результатов промежуточной аттестации, фиксируется в журнале учебных занятий группы (журнале практики), индивидуальной ведомости пересдачи и в зачетной книжке обучающегося. </w:t>
      </w:r>
    </w:p>
    <w:p w:rsidR="003712B4" w:rsidRDefault="00A20F80" w:rsidP="00377280">
      <w:pPr>
        <w:ind w:firstLine="708"/>
        <w:jc w:val="both"/>
        <w:rPr>
          <w:sz w:val="28"/>
          <w:szCs w:val="28"/>
        </w:rPr>
      </w:pPr>
      <w:r w:rsidRPr="00947092">
        <w:rPr>
          <w:sz w:val="28"/>
          <w:szCs w:val="28"/>
        </w:rPr>
        <w:t xml:space="preserve">3.42. При наличии уважительной причины и документов, ее подтверждающих, сроки прохождения промежуточной аттестации переносятся на основании расписания промежуточной аттестации студентов, не проходивших промежуточную аттестацию по уважительной причине, утвержденного директором колледжа. </w:t>
      </w:r>
    </w:p>
    <w:p w:rsidR="00377280" w:rsidRDefault="00A20F80" w:rsidP="00377280">
      <w:pPr>
        <w:ind w:firstLine="708"/>
        <w:jc w:val="both"/>
        <w:rPr>
          <w:sz w:val="28"/>
          <w:szCs w:val="28"/>
        </w:rPr>
      </w:pPr>
      <w:r w:rsidRPr="00947092">
        <w:rPr>
          <w:sz w:val="28"/>
          <w:szCs w:val="28"/>
        </w:rPr>
        <w:t xml:space="preserve">3.43. Возможно досрочное прохождение промежуточной аттестации обучающимся в исключительных случаях Данная возможность предоставляется на основании подтверждающих документов и личного заявления обучающегося (законного представителя обучающегося). Решение о возможности досрочного прохождения промежуточной аттестации принимает директор колледжа на основании представленных документов и, в иных исключительных случаях, с учетом решения педагогического совета. При принятии решения учитываются также успеваемость и посещаемость обучающегося, наличие или отсутствие дисциплинарных взысканий за весь период, предшествующий подаче заявления. Положительное решение о возможности досрочного прохождения промежуточной аттестации оформляется приказом директора колледжа. Результаты прохождения промежуточной аттестации заносятся в индивидуальные ведомости промежуточной аттестации. </w:t>
      </w:r>
    </w:p>
    <w:p w:rsidR="00377280" w:rsidRDefault="00A20F80" w:rsidP="00377280">
      <w:pPr>
        <w:ind w:firstLine="708"/>
        <w:jc w:val="both"/>
        <w:rPr>
          <w:sz w:val="28"/>
          <w:szCs w:val="28"/>
        </w:rPr>
      </w:pPr>
      <w:r w:rsidRPr="00947092">
        <w:rPr>
          <w:sz w:val="28"/>
          <w:szCs w:val="28"/>
        </w:rPr>
        <w:lastRenderedPageBreak/>
        <w:t xml:space="preserve">3.44. Ведомость промежуточной аттестации после ее проведения сдается преподавателем в учебную часть колледжа. </w:t>
      </w:r>
    </w:p>
    <w:p w:rsidR="00377280" w:rsidRDefault="00377280" w:rsidP="00377280">
      <w:pPr>
        <w:ind w:firstLine="708"/>
        <w:jc w:val="both"/>
        <w:rPr>
          <w:sz w:val="28"/>
          <w:szCs w:val="28"/>
        </w:rPr>
      </w:pPr>
    </w:p>
    <w:p w:rsidR="00377280" w:rsidRDefault="00A20F80" w:rsidP="00377280">
      <w:pPr>
        <w:ind w:left="708"/>
        <w:jc w:val="center"/>
        <w:rPr>
          <w:sz w:val="28"/>
          <w:szCs w:val="28"/>
        </w:rPr>
      </w:pPr>
      <w:r w:rsidRPr="00947092">
        <w:rPr>
          <w:sz w:val="28"/>
          <w:szCs w:val="28"/>
        </w:rPr>
        <w:t>4. Система оценки достижения планируемых результатов в части получения среднего общего образования</w:t>
      </w:r>
    </w:p>
    <w:p w:rsidR="00377280" w:rsidRDefault="00377280" w:rsidP="00947092">
      <w:pPr>
        <w:ind w:left="708"/>
        <w:rPr>
          <w:sz w:val="28"/>
          <w:szCs w:val="28"/>
        </w:rPr>
      </w:pPr>
    </w:p>
    <w:p w:rsidR="00377280" w:rsidRDefault="00A20F80" w:rsidP="00884B2F">
      <w:pPr>
        <w:ind w:firstLine="708"/>
        <w:jc w:val="both"/>
        <w:rPr>
          <w:sz w:val="28"/>
          <w:szCs w:val="28"/>
        </w:rPr>
      </w:pPr>
      <w:r w:rsidRPr="00947092">
        <w:rPr>
          <w:sz w:val="28"/>
          <w:szCs w:val="28"/>
        </w:rPr>
        <w:t xml:space="preserve">4.1. Система оценки достижения планируемых результатов в части получения среднего общего образования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00377280">
        <w:rPr>
          <w:sz w:val="28"/>
          <w:szCs w:val="28"/>
        </w:rPr>
        <w:t>функциями являются</w:t>
      </w:r>
      <w:r w:rsidRPr="00947092">
        <w:rPr>
          <w:sz w:val="28"/>
          <w:szCs w:val="28"/>
        </w:rPr>
        <w:t xml:space="preserve"> ориентация образовательного процесса на достижение планируемых результатов освоения образовательной программы в части среднего общего образования и обеспечение эффективной обратной связи, позволяющей осуществлять управление образовательным процессом. </w:t>
      </w:r>
    </w:p>
    <w:p w:rsidR="00377280" w:rsidRDefault="00A20F80" w:rsidP="00884B2F">
      <w:pPr>
        <w:ind w:firstLine="708"/>
        <w:jc w:val="both"/>
        <w:rPr>
          <w:sz w:val="28"/>
          <w:szCs w:val="28"/>
        </w:rPr>
      </w:pPr>
      <w:r w:rsidRPr="00947092">
        <w:rPr>
          <w:sz w:val="28"/>
          <w:szCs w:val="28"/>
        </w:rPr>
        <w:t xml:space="preserve">4.2. Основными направлениями и целями оценочной деятельности являются: </w:t>
      </w:r>
    </w:p>
    <w:p w:rsidR="00377280" w:rsidRDefault="00A20F80" w:rsidP="00884B2F">
      <w:pPr>
        <w:ind w:firstLine="708"/>
        <w:jc w:val="both"/>
        <w:rPr>
          <w:sz w:val="28"/>
          <w:szCs w:val="28"/>
        </w:rPr>
      </w:pPr>
      <w:r w:rsidRPr="00947092">
        <w:rPr>
          <w:sz w:val="28"/>
          <w:szCs w:val="28"/>
        </w:rPr>
        <w:t xml:space="preserve">- оценка образовательных достижений обучающихся как основа их промежуточной аттестации, а также основа процедур внутренней системы оценки качества образования, мониторинговых исследований регионального и федерального уровней (при наличии); </w:t>
      </w:r>
    </w:p>
    <w:p w:rsidR="00377280" w:rsidRDefault="00377280" w:rsidP="00884B2F">
      <w:pPr>
        <w:ind w:firstLine="708"/>
        <w:jc w:val="both"/>
        <w:rPr>
          <w:sz w:val="28"/>
          <w:szCs w:val="28"/>
        </w:rPr>
      </w:pPr>
      <w:r>
        <w:rPr>
          <w:sz w:val="28"/>
          <w:szCs w:val="28"/>
        </w:rPr>
        <w:t xml:space="preserve">- </w:t>
      </w:r>
      <w:r w:rsidR="00A20F80" w:rsidRPr="00947092">
        <w:rPr>
          <w:sz w:val="28"/>
          <w:szCs w:val="28"/>
        </w:rPr>
        <w:t xml:space="preserve">оценка результатов деятельности преподавателей как основа аттестационных процедур; </w:t>
      </w:r>
    </w:p>
    <w:p w:rsidR="00377280" w:rsidRDefault="00A20F80" w:rsidP="00884B2F">
      <w:pPr>
        <w:ind w:firstLine="708"/>
        <w:jc w:val="both"/>
        <w:rPr>
          <w:sz w:val="28"/>
          <w:szCs w:val="28"/>
        </w:rPr>
      </w:pPr>
      <w:r w:rsidRPr="00947092">
        <w:rPr>
          <w:sz w:val="28"/>
          <w:szCs w:val="28"/>
        </w:rPr>
        <w:t>- оценка результатов деятельнос</w:t>
      </w:r>
      <w:r w:rsidR="00377280">
        <w:rPr>
          <w:sz w:val="28"/>
          <w:szCs w:val="28"/>
        </w:rPr>
        <w:t>ти колледжа как основа аккредита</w:t>
      </w:r>
      <w:r w:rsidRPr="00947092">
        <w:rPr>
          <w:sz w:val="28"/>
          <w:szCs w:val="28"/>
        </w:rPr>
        <w:t xml:space="preserve">ционных процедур. </w:t>
      </w:r>
    </w:p>
    <w:p w:rsidR="00377280" w:rsidRDefault="00A20F80" w:rsidP="00884B2F">
      <w:pPr>
        <w:ind w:firstLine="708"/>
        <w:jc w:val="both"/>
        <w:rPr>
          <w:sz w:val="28"/>
          <w:szCs w:val="28"/>
        </w:rPr>
      </w:pPr>
      <w:r w:rsidRPr="00947092">
        <w:rPr>
          <w:sz w:val="28"/>
          <w:szCs w:val="28"/>
        </w:rPr>
        <w:t xml:space="preserve">4.3. Основным объектом системы оценки, ее содержательной и </w:t>
      </w:r>
      <w:proofErr w:type="spellStart"/>
      <w:r w:rsidRPr="00947092">
        <w:rPr>
          <w:sz w:val="28"/>
          <w:szCs w:val="28"/>
        </w:rPr>
        <w:t>критериальной</w:t>
      </w:r>
      <w:proofErr w:type="spellEnd"/>
      <w:r w:rsidRPr="00947092">
        <w:rPr>
          <w:sz w:val="28"/>
          <w:szCs w:val="28"/>
        </w:rPr>
        <w:t xml:space="preserve"> базой выступают требования федерального г</w:t>
      </w:r>
      <w:r w:rsidR="00377280">
        <w:rPr>
          <w:sz w:val="28"/>
          <w:szCs w:val="28"/>
        </w:rPr>
        <w:t>осударственного образовательног</w:t>
      </w:r>
      <w:r w:rsidRPr="00947092">
        <w:rPr>
          <w:sz w:val="28"/>
          <w:szCs w:val="28"/>
        </w:rPr>
        <w:t xml:space="preserve">о стандарта среднего общего образования, которые конкретизируются в планируемых результатах освоения обучающимися образовательной программы. Система оценки включает процедуры внутренней и внешней оценки. </w:t>
      </w:r>
    </w:p>
    <w:p w:rsidR="00377280" w:rsidRDefault="00A20F80" w:rsidP="00884B2F">
      <w:pPr>
        <w:ind w:firstLine="708"/>
        <w:jc w:val="both"/>
        <w:rPr>
          <w:sz w:val="28"/>
          <w:szCs w:val="28"/>
        </w:rPr>
      </w:pPr>
      <w:r w:rsidRPr="00947092">
        <w:rPr>
          <w:sz w:val="28"/>
          <w:szCs w:val="28"/>
        </w:rPr>
        <w:t xml:space="preserve">4.4. Внутренняя оценка включает: </w:t>
      </w:r>
    </w:p>
    <w:p w:rsidR="00377280" w:rsidRDefault="00A20F80" w:rsidP="00884B2F">
      <w:pPr>
        <w:ind w:firstLine="708"/>
        <w:jc w:val="both"/>
        <w:rPr>
          <w:sz w:val="28"/>
          <w:szCs w:val="28"/>
        </w:rPr>
      </w:pPr>
      <w:r w:rsidRPr="00947092">
        <w:rPr>
          <w:sz w:val="28"/>
          <w:szCs w:val="28"/>
        </w:rPr>
        <w:t xml:space="preserve">- стартовую диагностику; </w:t>
      </w:r>
    </w:p>
    <w:p w:rsidR="00377280" w:rsidRDefault="00A20F80" w:rsidP="00884B2F">
      <w:pPr>
        <w:ind w:firstLine="708"/>
        <w:jc w:val="both"/>
        <w:rPr>
          <w:sz w:val="28"/>
          <w:szCs w:val="28"/>
        </w:rPr>
      </w:pPr>
      <w:r w:rsidRPr="00947092">
        <w:rPr>
          <w:sz w:val="28"/>
          <w:szCs w:val="28"/>
        </w:rPr>
        <w:t xml:space="preserve">- текущий контроль успеваемости: текущую и тематическую оценку; </w:t>
      </w:r>
    </w:p>
    <w:p w:rsidR="00377280" w:rsidRDefault="00A20F80" w:rsidP="00884B2F">
      <w:pPr>
        <w:ind w:firstLine="708"/>
        <w:jc w:val="both"/>
        <w:rPr>
          <w:sz w:val="28"/>
          <w:szCs w:val="28"/>
        </w:rPr>
      </w:pPr>
      <w:r w:rsidRPr="00947092">
        <w:rPr>
          <w:sz w:val="28"/>
          <w:szCs w:val="28"/>
        </w:rPr>
        <w:t xml:space="preserve">- промежуточную аттестацию; </w:t>
      </w:r>
    </w:p>
    <w:p w:rsidR="00377280" w:rsidRDefault="00A20F80" w:rsidP="00884B2F">
      <w:pPr>
        <w:ind w:firstLine="708"/>
        <w:jc w:val="both"/>
        <w:rPr>
          <w:sz w:val="28"/>
          <w:szCs w:val="28"/>
        </w:rPr>
      </w:pPr>
      <w:r w:rsidRPr="00947092">
        <w:rPr>
          <w:sz w:val="28"/>
          <w:szCs w:val="28"/>
        </w:rPr>
        <w:t xml:space="preserve">- психолого-педагогическое наблюдение; </w:t>
      </w:r>
    </w:p>
    <w:p w:rsidR="00377280" w:rsidRDefault="00A20F80" w:rsidP="00884B2F">
      <w:pPr>
        <w:ind w:firstLine="708"/>
        <w:jc w:val="both"/>
        <w:rPr>
          <w:sz w:val="28"/>
          <w:szCs w:val="28"/>
        </w:rPr>
      </w:pPr>
      <w:r w:rsidRPr="00947092">
        <w:rPr>
          <w:sz w:val="28"/>
          <w:szCs w:val="28"/>
        </w:rPr>
        <w:t xml:space="preserve">- внутренний мониторинг образовательных достижений обучающихся (при необходимости). </w:t>
      </w:r>
    </w:p>
    <w:p w:rsidR="00377280" w:rsidRDefault="00A20F80" w:rsidP="00884B2F">
      <w:pPr>
        <w:ind w:firstLine="708"/>
        <w:jc w:val="both"/>
        <w:rPr>
          <w:sz w:val="28"/>
          <w:szCs w:val="28"/>
        </w:rPr>
      </w:pPr>
      <w:r w:rsidRPr="00947092">
        <w:rPr>
          <w:sz w:val="28"/>
          <w:szCs w:val="28"/>
        </w:rPr>
        <w:t xml:space="preserve">4.5. Внешняя оценка (внешний мониторинг) включает независимую оценку качества подготовки обучающихся (при необходимости). </w:t>
      </w:r>
    </w:p>
    <w:p w:rsidR="00377280" w:rsidRDefault="00A20F80" w:rsidP="00884B2F">
      <w:pPr>
        <w:ind w:firstLine="708"/>
        <w:jc w:val="both"/>
        <w:rPr>
          <w:sz w:val="28"/>
          <w:szCs w:val="28"/>
        </w:rPr>
      </w:pPr>
      <w:r w:rsidRPr="00947092">
        <w:rPr>
          <w:sz w:val="28"/>
          <w:szCs w:val="28"/>
        </w:rPr>
        <w:t>4.6. В соответствии с федеральным государственным образовательным стандартом среднего общего образования система оценки реализует системно-деятельностный, уровневый и комплексный подходы к оценке образовательных достижений.</w:t>
      </w:r>
    </w:p>
    <w:p w:rsidR="00377280" w:rsidRDefault="00A20F80" w:rsidP="00884B2F">
      <w:pPr>
        <w:ind w:firstLine="708"/>
        <w:jc w:val="both"/>
        <w:rPr>
          <w:sz w:val="28"/>
          <w:szCs w:val="28"/>
        </w:rPr>
      </w:pPr>
      <w:r w:rsidRPr="00947092">
        <w:rPr>
          <w:sz w:val="28"/>
          <w:szCs w:val="28"/>
        </w:rPr>
        <w:t xml:space="preserve">4.7. Системно-деятельностный подход к оценке образовательных достижений обучающихся проявляется в оценке способности обучающихся к </w:t>
      </w:r>
      <w:r w:rsidRPr="00947092">
        <w:rPr>
          <w:sz w:val="28"/>
          <w:szCs w:val="28"/>
        </w:rPr>
        <w:lastRenderedPageBreak/>
        <w:t>решению учебно</w:t>
      </w:r>
      <w:r w:rsidR="00377280">
        <w:rPr>
          <w:sz w:val="28"/>
          <w:szCs w:val="28"/>
        </w:rPr>
        <w:t>-</w:t>
      </w:r>
      <w:r w:rsidRPr="00947092">
        <w:rPr>
          <w:sz w:val="28"/>
          <w:szCs w:val="28"/>
        </w:rPr>
        <w:t>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w:t>
      </w:r>
      <w:r w:rsidR="00377280">
        <w:rPr>
          <w:sz w:val="28"/>
          <w:szCs w:val="28"/>
        </w:rPr>
        <w:t>ультаты обучения, выраженные в</w:t>
      </w:r>
      <w:r w:rsidRPr="00947092">
        <w:rPr>
          <w:sz w:val="28"/>
          <w:szCs w:val="28"/>
        </w:rPr>
        <w:t xml:space="preserve"> </w:t>
      </w:r>
      <w:proofErr w:type="spellStart"/>
      <w:r w:rsidRPr="00947092">
        <w:rPr>
          <w:sz w:val="28"/>
          <w:szCs w:val="28"/>
        </w:rPr>
        <w:t>деятельностной</w:t>
      </w:r>
      <w:proofErr w:type="spellEnd"/>
      <w:r w:rsidRPr="00947092">
        <w:rPr>
          <w:sz w:val="28"/>
          <w:szCs w:val="28"/>
        </w:rPr>
        <w:t xml:space="preserve"> форме.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Комплексный подход к оценке образовательных достижений реализуется через оценку предметных и </w:t>
      </w:r>
      <w:proofErr w:type="spellStart"/>
      <w:r w:rsidRPr="00947092">
        <w:rPr>
          <w:sz w:val="28"/>
          <w:szCs w:val="28"/>
        </w:rPr>
        <w:t>метапредметных</w:t>
      </w:r>
      <w:proofErr w:type="spellEnd"/>
      <w:r w:rsidRPr="00947092">
        <w:rPr>
          <w:sz w:val="28"/>
          <w:szCs w:val="28"/>
        </w:rPr>
        <w:t xml:space="preserve"> результатов; использование комплекса оценочных процедур для выявления динамики индивидуальных образовательных достижений обучающихся;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 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 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947092">
        <w:rPr>
          <w:sz w:val="28"/>
          <w:szCs w:val="28"/>
        </w:rPr>
        <w:t>взаимооценка</w:t>
      </w:r>
      <w:proofErr w:type="spellEnd"/>
      <w:r w:rsidRPr="00947092">
        <w:rPr>
          <w:sz w:val="28"/>
          <w:szCs w:val="28"/>
        </w:rPr>
        <w:t xml:space="preserve">);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rsidR="00377280" w:rsidRDefault="00A20F80" w:rsidP="00884B2F">
      <w:pPr>
        <w:ind w:firstLine="708"/>
        <w:jc w:val="both"/>
        <w:rPr>
          <w:sz w:val="28"/>
          <w:szCs w:val="28"/>
        </w:rPr>
      </w:pPr>
      <w:r w:rsidRPr="00947092">
        <w:rPr>
          <w:sz w:val="28"/>
          <w:szCs w:val="28"/>
        </w:rPr>
        <w:t xml:space="preserve">4.8.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федерального государственного образовательного стандарта среднего общего образования. </w:t>
      </w:r>
    </w:p>
    <w:p w:rsidR="00377280" w:rsidRDefault="00A20F80" w:rsidP="00884B2F">
      <w:pPr>
        <w:ind w:firstLine="708"/>
        <w:jc w:val="both"/>
        <w:rPr>
          <w:sz w:val="28"/>
          <w:szCs w:val="28"/>
        </w:rPr>
      </w:pPr>
      <w:r w:rsidRPr="00947092">
        <w:rPr>
          <w:sz w:val="28"/>
          <w:szCs w:val="28"/>
        </w:rPr>
        <w:t xml:space="preserve">4.9. Формирование личностных результатов обеспечивается в ходе реализации всех компонентов образовательной деятельности. Достижение личностных результатов является предметом оценки эффективности воспитательно-образовательной деятельности колледжа. </w:t>
      </w:r>
    </w:p>
    <w:p w:rsidR="00377280" w:rsidRDefault="00A20F80" w:rsidP="00884B2F">
      <w:pPr>
        <w:ind w:firstLine="708"/>
        <w:jc w:val="both"/>
        <w:rPr>
          <w:sz w:val="28"/>
          <w:szCs w:val="28"/>
        </w:rPr>
      </w:pPr>
      <w:r w:rsidRPr="00947092">
        <w:rPr>
          <w:sz w:val="28"/>
          <w:szCs w:val="28"/>
        </w:rPr>
        <w:t xml:space="preserve">4.10. Во внутренней системе оценки качества образования (во внутреннем мониторинге) возможна оценка </w:t>
      </w:r>
      <w:proofErr w:type="spellStart"/>
      <w:r w:rsidRPr="00947092">
        <w:rPr>
          <w:sz w:val="28"/>
          <w:szCs w:val="28"/>
        </w:rPr>
        <w:t>сформированности</w:t>
      </w:r>
      <w:proofErr w:type="spellEnd"/>
      <w:r w:rsidRPr="00947092">
        <w:rPr>
          <w:sz w:val="28"/>
          <w:szCs w:val="28"/>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в соблюдении норм и правил, установленных в колледже; в ценностно-смысловых установках обучающихся, формируемых средствами учебных предметов; в ответственности за результаты обучения; </w:t>
      </w:r>
      <w:r w:rsidRPr="00947092">
        <w:rPr>
          <w:sz w:val="28"/>
          <w:szCs w:val="28"/>
        </w:rPr>
        <w:lastRenderedPageBreak/>
        <w:t xml:space="preserve">способности делать осознанный выбор своей образовательной траектории, в том числе выбор профессии. </w:t>
      </w:r>
    </w:p>
    <w:p w:rsidR="00377280" w:rsidRDefault="00A20F80" w:rsidP="00884B2F">
      <w:pPr>
        <w:ind w:firstLine="708"/>
        <w:jc w:val="both"/>
        <w:rPr>
          <w:sz w:val="28"/>
          <w:szCs w:val="28"/>
        </w:rPr>
      </w:pPr>
      <w:r w:rsidRPr="00947092">
        <w:rPr>
          <w:sz w:val="28"/>
          <w:szCs w:val="28"/>
        </w:rPr>
        <w:t xml:space="preserve">4.11.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377280" w:rsidRDefault="00A20F80" w:rsidP="00884B2F">
      <w:pPr>
        <w:ind w:firstLine="708"/>
        <w:jc w:val="both"/>
        <w:rPr>
          <w:sz w:val="28"/>
          <w:szCs w:val="28"/>
        </w:rPr>
      </w:pPr>
      <w:r w:rsidRPr="00947092">
        <w:rPr>
          <w:sz w:val="28"/>
          <w:szCs w:val="28"/>
        </w:rPr>
        <w:t xml:space="preserve">4.12. Оценка </w:t>
      </w:r>
      <w:proofErr w:type="spellStart"/>
      <w:r w:rsidRPr="00947092">
        <w:rPr>
          <w:sz w:val="28"/>
          <w:szCs w:val="28"/>
        </w:rPr>
        <w:t>метапредметных</w:t>
      </w:r>
      <w:proofErr w:type="spellEnd"/>
      <w:r w:rsidRPr="00947092">
        <w:rPr>
          <w:sz w:val="28"/>
          <w:szCs w:val="28"/>
        </w:rPr>
        <w:t xml:space="preserve"> результатов представляет собой оценку достижения планируемых результатов освоения образовательной программы, которые отражают совокупность познавательных, коммуникативных и регулятивных универсальных учебных действий. 4.13. Формирование </w:t>
      </w:r>
      <w:proofErr w:type="spellStart"/>
      <w:r w:rsidRPr="00947092">
        <w:rPr>
          <w:sz w:val="28"/>
          <w:szCs w:val="28"/>
        </w:rPr>
        <w:t>метапредметных</w:t>
      </w:r>
      <w:proofErr w:type="spellEnd"/>
      <w:r w:rsidRPr="00947092">
        <w:rPr>
          <w:sz w:val="28"/>
          <w:szCs w:val="28"/>
        </w:rPr>
        <w:t xml:space="preserve"> результатов обеспечивается комплексом освоения программ учебных предметов. </w:t>
      </w:r>
    </w:p>
    <w:p w:rsidR="00377280" w:rsidRDefault="00A20F80" w:rsidP="00884B2F">
      <w:pPr>
        <w:ind w:firstLine="708"/>
        <w:jc w:val="both"/>
        <w:rPr>
          <w:sz w:val="28"/>
          <w:szCs w:val="28"/>
        </w:rPr>
      </w:pPr>
      <w:r w:rsidRPr="00947092">
        <w:rPr>
          <w:sz w:val="28"/>
          <w:szCs w:val="28"/>
        </w:rPr>
        <w:t xml:space="preserve">4.14. Основным объектом оценки </w:t>
      </w:r>
      <w:proofErr w:type="spellStart"/>
      <w:r w:rsidRPr="00947092">
        <w:rPr>
          <w:sz w:val="28"/>
          <w:szCs w:val="28"/>
        </w:rPr>
        <w:t>метапредметных</w:t>
      </w:r>
      <w:proofErr w:type="spellEnd"/>
      <w:r w:rsidRPr="00947092">
        <w:rPr>
          <w:sz w:val="28"/>
          <w:szCs w:val="28"/>
        </w:rPr>
        <w:t xml:space="preserve"> результатов является: </w:t>
      </w:r>
    </w:p>
    <w:p w:rsidR="00377280" w:rsidRDefault="00A20F80" w:rsidP="00884B2F">
      <w:pPr>
        <w:ind w:firstLine="708"/>
        <w:jc w:val="both"/>
        <w:rPr>
          <w:sz w:val="28"/>
          <w:szCs w:val="28"/>
        </w:rPr>
      </w:pPr>
      <w:r w:rsidRPr="00947092">
        <w:rPr>
          <w:sz w:val="28"/>
          <w:szCs w:val="28"/>
        </w:rPr>
        <w:t xml:space="preserve">- освоение обучающимися универсальных учебных действий (регулятивных, познавательных, коммуникативных); </w:t>
      </w:r>
    </w:p>
    <w:p w:rsidR="00377280" w:rsidRDefault="00A20F80" w:rsidP="00884B2F">
      <w:pPr>
        <w:ind w:firstLine="708"/>
        <w:jc w:val="both"/>
        <w:rPr>
          <w:sz w:val="28"/>
          <w:szCs w:val="28"/>
        </w:rPr>
      </w:pPr>
      <w:r w:rsidRPr="00947092">
        <w:rPr>
          <w:sz w:val="28"/>
          <w:szCs w:val="28"/>
        </w:rPr>
        <w:t xml:space="preserve">- 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884B2F" w:rsidRDefault="00A20F80" w:rsidP="00884B2F">
      <w:pPr>
        <w:ind w:firstLine="708"/>
        <w:jc w:val="both"/>
        <w:rPr>
          <w:sz w:val="28"/>
          <w:szCs w:val="28"/>
        </w:rPr>
      </w:pPr>
      <w:r w:rsidRPr="00947092">
        <w:rPr>
          <w:sz w:val="28"/>
          <w:szCs w:val="28"/>
        </w:rPr>
        <w:t xml:space="preserve">- овладение навыками учебно-исследовательской, проектной и социальной деятельности. </w:t>
      </w:r>
    </w:p>
    <w:p w:rsidR="00884B2F" w:rsidRDefault="00A20F80" w:rsidP="00BC1B0C">
      <w:pPr>
        <w:ind w:firstLine="708"/>
        <w:jc w:val="both"/>
        <w:rPr>
          <w:sz w:val="28"/>
          <w:szCs w:val="28"/>
        </w:rPr>
      </w:pPr>
      <w:r w:rsidRPr="00947092">
        <w:rPr>
          <w:sz w:val="28"/>
          <w:szCs w:val="28"/>
        </w:rPr>
        <w:t xml:space="preserve">4.15. Оценка достижения </w:t>
      </w:r>
      <w:proofErr w:type="spellStart"/>
      <w:r w:rsidRPr="00947092">
        <w:rPr>
          <w:sz w:val="28"/>
          <w:szCs w:val="28"/>
        </w:rPr>
        <w:t>метапредметных</w:t>
      </w:r>
      <w:proofErr w:type="spellEnd"/>
      <w:r w:rsidRPr="00947092">
        <w:rPr>
          <w:sz w:val="28"/>
          <w:szCs w:val="28"/>
        </w:rPr>
        <w:t xml:space="preserve"> результатов осуществляется администрацией колледжа в ходе внутреннего мониторинга. Содержание и периодичность внутреннего мониторинга устанавливается решением педагогического совета колледжа. Инструментарий может строиться на </w:t>
      </w:r>
      <w:proofErr w:type="spellStart"/>
      <w:r w:rsidRPr="00947092">
        <w:rPr>
          <w:sz w:val="28"/>
          <w:szCs w:val="28"/>
        </w:rPr>
        <w:t>межпредметной</w:t>
      </w:r>
      <w:proofErr w:type="spellEnd"/>
      <w:r w:rsidRPr="00947092">
        <w:rPr>
          <w:sz w:val="28"/>
          <w:szCs w:val="28"/>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947092">
        <w:rPr>
          <w:sz w:val="28"/>
          <w:szCs w:val="28"/>
        </w:rPr>
        <w:t>сформированности</w:t>
      </w:r>
      <w:proofErr w:type="spellEnd"/>
      <w:r w:rsidRPr="00947092">
        <w:rPr>
          <w:sz w:val="28"/>
          <w:szCs w:val="28"/>
        </w:rPr>
        <w:t xml:space="preserve"> регулятивных, коммуникативных и познавательных универсальных учебных действий. Формы оценки: </w:t>
      </w:r>
    </w:p>
    <w:p w:rsidR="00884B2F" w:rsidRDefault="00884B2F" w:rsidP="00BC1B0C">
      <w:pPr>
        <w:ind w:firstLine="708"/>
        <w:jc w:val="both"/>
        <w:rPr>
          <w:sz w:val="28"/>
          <w:szCs w:val="28"/>
        </w:rPr>
      </w:pPr>
      <w:r>
        <w:rPr>
          <w:sz w:val="28"/>
          <w:szCs w:val="28"/>
        </w:rPr>
        <w:t xml:space="preserve">- </w:t>
      </w:r>
      <w:r w:rsidR="00A20F80" w:rsidRPr="00947092">
        <w:rPr>
          <w:sz w:val="28"/>
          <w:szCs w:val="28"/>
        </w:rPr>
        <w:t xml:space="preserve">для проверки читательской грамотности – письменная работа на </w:t>
      </w:r>
      <w:proofErr w:type="spellStart"/>
      <w:r w:rsidR="00A20F80" w:rsidRPr="00947092">
        <w:rPr>
          <w:sz w:val="28"/>
          <w:szCs w:val="28"/>
        </w:rPr>
        <w:t>межпредметной</w:t>
      </w:r>
      <w:proofErr w:type="spellEnd"/>
      <w:r w:rsidR="00A20F80" w:rsidRPr="00947092">
        <w:rPr>
          <w:sz w:val="28"/>
          <w:szCs w:val="28"/>
        </w:rPr>
        <w:t xml:space="preserve"> основе; </w:t>
      </w:r>
    </w:p>
    <w:p w:rsidR="00884B2F" w:rsidRDefault="00884B2F" w:rsidP="00BC1B0C">
      <w:pPr>
        <w:ind w:firstLine="708"/>
        <w:jc w:val="both"/>
        <w:rPr>
          <w:sz w:val="28"/>
          <w:szCs w:val="28"/>
        </w:rPr>
      </w:pPr>
      <w:r>
        <w:rPr>
          <w:sz w:val="28"/>
          <w:szCs w:val="28"/>
        </w:rPr>
        <w:t xml:space="preserve">- </w:t>
      </w:r>
      <w:r w:rsidR="00A20F80" w:rsidRPr="00947092">
        <w:rPr>
          <w:sz w:val="28"/>
          <w:szCs w:val="28"/>
        </w:rPr>
        <w:t xml:space="preserve">для проверки цифровой грамотности – практическая работа в сочетании с письменной (компьютеризованной) частью; </w:t>
      </w:r>
    </w:p>
    <w:p w:rsidR="00884B2F" w:rsidRDefault="00884B2F" w:rsidP="00BC1B0C">
      <w:pPr>
        <w:ind w:firstLine="708"/>
        <w:jc w:val="both"/>
        <w:rPr>
          <w:sz w:val="28"/>
          <w:szCs w:val="28"/>
        </w:rPr>
      </w:pPr>
      <w:r>
        <w:rPr>
          <w:sz w:val="28"/>
          <w:szCs w:val="28"/>
        </w:rPr>
        <w:t xml:space="preserve">- </w:t>
      </w:r>
      <w:r w:rsidR="00A20F80" w:rsidRPr="00947092">
        <w:rPr>
          <w:sz w:val="28"/>
          <w:szCs w:val="28"/>
        </w:rPr>
        <w:t xml:space="preserve">для проверки </w:t>
      </w:r>
      <w:proofErr w:type="spellStart"/>
      <w:r w:rsidR="00A20F80" w:rsidRPr="00947092">
        <w:rPr>
          <w:sz w:val="28"/>
          <w:szCs w:val="28"/>
        </w:rPr>
        <w:t>сформированности</w:t>
      </w:r>
      <w:proofErr w:type="spellEnd"/>
      <w:r w:rsidR="00A20F80" w:rsidRPr="00947092">
        <w:rPr>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 </w:t>
      </w:r>
    </w:p>
    <w:p w:rsidR="00884B2F" w:rsidRDefault="00A20F80" w:rsidP="00BC1B0C">
      <w:pPr>
        <w:ind w:firstLine="708"/>
        <w:jc w:val="both"/>
        <w:rPr>
          <w:sz w:val="28"/>
          <w:szCs w:val="28"/>
        </w:rPr>
      </w:pPr>
      <w:r w:rsidRPr="00947092">
        <w:rPr>
          <w:sz w:val="28"/>
          <w:szCs w:val="28"/>
        </w:rPr>
        <w:t xml:space="preserve">Каждый из перечисленных видов диагностики проводится с периодичностью не менее чем один раз в два года. </w:t>
      </w:r>
    </w:p>
    <w:p w:rsidR="00884B2F" w:rsidRDefault="00A20F80" w:rsidP="00BC1B0C">
      <w:pPr>
        <w:ind w:firstLine="708"/>
        <w:jc w:val="both"/>
        <w:rPr>
          <w:sz w:val="28"/>
          <w:szCs w:val="28"/>
        </w:rPr>
      </w:pPr>
      <w:r w:rsidRPr="00947092">
        <w:rPr>
          <w:sz w:val="28"/>
          <w:szCs w:val="28"/>
        </w:rPr>
        <w:t xml:space="preserve">4.16. Требования к выполнению и оценке индивидуального проекта регламентируется соответствующим положением. </w:t>
      </w:r>
    </w:p>
    <w:p w:rsidR="00884B2F" w:rsidRDefault="00A20F80" w:rsidP="00BC1B0C">
      <w:pPr>
        <w:ind w:firstLine="708"/>
        <w:jc w:val="both"/>
        <w:rPr>
          <w:sz w:val="28"/>
          <w:szCs w:val="28"/>
        </w:rPr>
      </w:pPr>
      <w:r w:rsidRPr="00947092">
        <w:rPr>
          <w:sz w:val="28"/>
          <w:szCs w:val="28"/>
        </w:rPr>
        <w:t xml:space="preserve">4.17. Предметные результаты освоения образовательной программы с учетом специфики содержания предметных областей, включающих конкретные учебные предметы, ориентированы на применение </w:t>
      </w:r>
      <w:r w:rsidRPr="00947092">
        <w:rPr>
          <w:sz w:val="28"/>
          <w:szCs w:val="28"/>
        </w:rPr>
        <w:lastRenderedPageBreak/>
        <w:t>обучающимися знаний, умений и навыков в учебных ситуациях и реальных жизненных условиях</w:t>
      </w:r>
      <w:r w:rsidR="00884B2F">
        <w:rPr>
          <w:sz w:val="28"/>
          <w:szCs w:val="28"/>
        </w:rPr>
        <w:t>, а также на успешное обучение.</w:t>
      </w:r>
    </w:p>
    <w:p w:rsidR="00884B2F" w:rsidRDefault="00A20F80" w:rsidP="00BC1B0C">
      <w:pPr>
        <w:ind w:firstLine="708"/>
        <w:jc w:val="both"/>
        <w:rPr>
          <w:sz w:val="28"/>
          <w:szCs w:val="28"/>
        </w:rPr>
      </w:pPr>
      <w:r w:rsidRPr="00947092">
        <w:rPr>
          <w:sz w:val="28"/>
          <w:szCs w:val="28"/>
        </w:rPr>
        <w:t>4.18. Оценка предметных результатов представляет собой оценку достижения обучающимися планируемых результатов по отдельным учебным предметам.</w:t>
      </w:r>
    </w:p>
    <w:p w:rsidR="00884B2F" w:rsidRDefault="00A20F80" w:rsidP="00BC1B0C">
      <w:pPr>
        <w:ind w:firstLine="708"/>
        <w:jc w:val="both"/>
        <w:rPr>
          <w:sz w:val="28"/>
          <w:szCs w:val="28"/>
        </w:rPr>
      </w:pPr>
      <w:r w:rsidRPr="00947092">
        <w:rPr>
          <w:sz w:val="28"/>
          <w:szCs w:val="28"/>
        </w:rPr>
        <w:t xml:space="preserve"> 4.19. Основным предметом оценки является способность к решению </w:t>
      </w:r>
      <w:proofErr w:type="spellStart"/>
      <w:r w:rsidRPr="00947092">
        <w:rPr>
          <w:sz w:val="28"/>
          <w:szCs w:val="28"/>
        </w:rPr>
        <w:t>учебнопознавательных</w:t>
      </w:r>
      <w:proofErr w:type="spellEnd"/>
      <w:r w:rsidRPr="00947092">
        <w:rPr>
          <w:sz w:val="28"/>
          <w:szCs w:val="28"/>
        </w:rPr>
        <w:t xml:space="preserve">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947092">
        <w:rPr>
          <w:sz w:val="28"/>
          <w:szCs w:val="28"/>
        </w:rPr>
        <w:t>метапредметных</w:t>
      </w:r>
      <w:proofErr w:type="spellEnd"/>
      <w:r w:rsidRPr="00947092">
        <w:rPr>
          <w:sz w:val="28"/>
          <w:szCs w:val="28"/>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 </w:t>
      </w:r>
    </w:p>
    <w:p w:rsidR="00884B2F" w:rsidRDefault="00A20F80" w:rsidP="00BC1B0C">
      <w:pPr>
        <w:ind w:firstLine="708"/>
        <w:jc w:val="both"/>
        <w:rPr>
          <w:sz w:val="28"/>
          <w:szCs w:val="28"/>
        </w:rPr>
      </w:pPr>
      <w:r w:rsidRPr="00947092">
        <w:rPr>
          <w:sz w:val="28"/>
          <w:szCs w:val="28"/>
        </w:rPr>
        <w:t xml:space="preserve">4.20. Оценка предметных результатов осуществляется преподавателем в ходе процедур текущего контроля и промежуточной аттестации. </w:t>
      </w:r>
    </w:p>
    <w:p w:rsidR="00BC1B0C" w:rsidRDefault="00A20F80" w:rsidP="00BC1B0C">
      <w:pPr>
        <w:ind w:firstLine="708"/>
        <w:jc w:val="both"/>
        <w:rPr>
          <w:sz w:val="28"/>
          <w:szCs w:val="28"/>
        </w:rPr>
      </w:pPr>
      <w:r w:rsidRPr="00947092">
        <w:rPr>
          <w:sz w:val="28"/>
          <w:szCs w:val="28"/>
        </w:rPr>
        <w:t xml:space="preserve">4.21. Особенности оценки по отдельному учебному предмету фиксируются в приложении к образовательной программе. Описание оценки предметных результатов по отдельному учебному предмету включает список итоговых планируемых результатов с указанием этапов их формирования и способов оценки (например, текущая (тематическая), устно (письменно), практика); 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график контрольных мероприятий. </w:t>
      </w:r>
    </w:p>
    <w:p w:rsidR="00BC1B0C" w:rsidRDefault="00A20F80" w:rsidP="00BC1B0C">
      <w:pPr>
        <w:ind w:firstLine="708"/>
        <w:jc w:val="both"/>
        <w:rPr>
          <w:sz w:val="28"/>
          <w:szCs w:val="28"/>
        </w:rPr>
      </w:pPr>
      <w:r w:rsidRPr="00947092">
        <w:rPr>
          <w:sz w:val="28"/>
          <w:szCs w:val="28"/>
        </w:rPr>
        <w:t xml:space="preserve">4.22. Стартовая диагностика проводится администрацией колледжа совместно с преподавателями с целью оценки готовности к обучению на уровне среднего общего образования. </w:t>
      </w:r>
    </w:p>
    <w:p w:rsidR="00BC1B0C" w:rsidRDefault="00A20F80" w:rsidP="00BC1B0C">
      <w:pPr>
        <w:ind w:firstLine="708"/>
        <w:jc w:val="both"/>
        <w:rPr>
          <w:sz w:val="28"/>
          <w:szCs w:val="28"/>
        </w:rPr>
      </w:pPr>
      <w:r w:rsidRPr="00947092">
        <w:rPr>
          <w:sz w:val="28"/>
          <w:szCs w:val="28"/>
        </w:rPr>
        <w:t xml:space="preserve">4.23. Стартовая диагностика проводится в начале 1 семестра и выступает как основа (точка отсчета) для оценки динамики образовательных достижений обучающихся. Объектом оценки являются структура мотивации, </w:t>
      </w:r>
      <w:proofErr w:type="spellStart"/>
      <w:r w:rsidRPr="00947092">
        <w:rPr>
          <w:sz w:val="28"/>
          <w:szCs w:val="28"/>
        </w:rPr>
        <w:t>сформированность</w:t>
      </w:r>
      <w:proofErr w:type="spellEnd"/>
      <w:r w:rsidRPr="00947092">
        <w:rPr>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и др. </w:t>
      </w:r>
    </w:p>
    <w:p w:rsidR="00BC1B0C" w:rsidRDefault="00A20F80" w:rsidP="00BC1B0C">
      <w:pPr>
        <w:ind w:firstLine="708"/>
        <w:jc w:val="both"/>
        <w:rPr>
          <w:sz w:val="28"/>
          <w:szCs w:val="28"/>
        </w:rPr>
      </w:pPr>
      <w:r w:rsidRPr="00947092">
        <w:rPr>
          <w:sz w:val="28"/>
          <w:szCs w:val="28"/>
        </w:rPr>
        <w:t>4.24. Стартовая диагностика проводится педагогическими работниками с целью оценки готовности к изучению отдельных учебных пр</w:t>
      </w:r>
      <w:r w:rsidR="00BC1B0C">
        <w:rPr>
          <w:sz w:val="28"/>
          <w:szCs w:val="28"/>
        </w:rPr>
        <w:t>едметов. Результаты стартовой</w:t>
      </w:r>
      <w:r w:rsidRPr="00947092">
        <w:rPr>
          <w:sz w:val="28"/>
          <w:szCs w:val="28"/>
        </w:rPr>
        <w:t xml:space="preserve"> диагностики являются основанием для корректировки учебных программ (при необходимости) и индивидуализации учебного процесса. </w:t>
      </w:r>
    </w:p>
    <w:p w:rsidR="00BC1B0C" w:rsidRDefault="00A20F80" w:rsidP="00BC1B0C">
      <w:pPr>
        <w:ind w:firstLine="708"/>
        <w:jc w:val="both"/>
        <w:rPr>
          <w:sz w:val="28"/>
          <w:szCs w:val="28"/>
        </w:rPr>
      </w:pPr>
      <w:r w:rsidRPr="00947092">
        <w:rPr>
          <w:sz w:val="28"/>
          <w:szCs w:val="28"/>
        </w:rPr>
        <w:t xml:space="preserve">4.25. Текущий контроль (текущая оценка) представляет собой процедуру оценки индивидуального продвижения обучающегося в освоении программы учебного предмета.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преподавателем и обучающимся существующих проблем в обучении. </w:t>
      </w:r>
    </w:p>
    <w:p w:rsidR="00BC1B0C" w:rsidRDefault="00A20F80" w:rsidP="00BC1B0C">
      <w:pPr>
        <w:ind w:firstLine="708"/>
        <w:jc w:val="both"/>
        <w:rPr>
          <w:sz w:val="28"/>
          <w:szCs w:val="28"/>
        </w:rPr>
      </w:pPr>
      <w:r w:rsidRPr="00947092">
        <w:rPr>
          <w:sz w:val="28"/>
          <w:szCs w:val="28"/>
        </w:rPr>
        <w:lastRenderedPageBreak/>
        <w:t xml:space="preserve">4.26.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BC1B0C" w:rsidRDefault="00A20F80" w:rsidP="00BC1B0C">
      <w:pPr>
        <w:ind w:firstLine="708"/>
        <w:jc w:val="both"/>
        <w:rPr>
          <w:sz w:val="28"/>
          <w:szCs w:val="28"/>
        </w:rPr>
      </w:pPr>
      <w:r w:rsidRPr="00947092">
        <w:rPr>
          <w:sz w:val="28"/>
          <w:szCs w:val="28"/>
        </w:rPr>
        <w:t xml:space="preserve">4.27.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947092">
        <w:rPr>
          <w:sz w:val="28"/>
          <w:szCs w:val="28"/>
        </w:rPr>
        <w:t>взаимооценка</w:t>
      </w:r>
      <w:proofErr w:type="spellEnd"/>
      <w:r w:rsidRPr="00947092">
        <w:rPr>
          <w:sz w:val="28"/>
          <w:szCs w:val="28"/>
        </w:rPr>
        <w:t xml:space="preserve">, рефлексия, листы продвижения и другие) с учетом особенностей учебного предмета. </w:t>
      </w:r>
    </w:p>
    <w:p w:rsidR="00BC1B0C" w:rsidRDefault="00A20F80" w:rsidP="00BC1B0C">
      <w:pPr>
        <w:ind w:firstLine="708"/>
        <w:jc w:val="both"/>
        <w:rPr>
          <w:sz w:val="28"/>
          <w:szCs w:val="28"/>
        </w:rPr>
      </w:pPr>
      <w:r w:rsidRPr="00947092">
        <w:rPr>
          <w:sz w:val="28"/>
          <w:szCs w:val="28"/>
        </w:rPr>
        <w:t xml:space="preserve">4.28. Результаты текущей оценки являются основой для индивидуализации учебного процесса. </w:t>
      </w:r>
    </w:p>
    <w:p w:rsidR="00BC1B0C" w:rsidRDefault="00A20F80" w:rsidP="00BC1B0C">
      <w:pPr>
        <w:ind w:firstLine="708"/>
        <w:jc w:val="both"/>
        <w:rPr>
          <w:sz w:val="28"/>
          <w:szCs w:val="28"/>
        </w:rPr>
      </w:pPr>
      <w:r w:rsidRPr="00947092">
        <w:rPr>
          <w:sz w:val="28"/>
          <w:szCs w:val="28"/>
        </w:rPr>
        <w:t xml:space="preserve">4.29. Тематическая оценка представляет собой процедуру оценки уровня достижения тематических планируемых результатов по учебному предмету. </w:t>
      </w:r>
    </w:p>
    <w:p w:rsidR="00BC1B0C" w:rsidRDefault="00A20F80" w:rsidP="00BC1B0C">
      <w:pPr>
        <w:ind w:firstLine="708"/>
        <w:jc w:val="both"/>
        <w:rPr>
          <w:sz w:val="28"/>
          <w:szCs w:val="28"/>
        </w:rPr>
      </w:pPr>
      <w:r w:rsidRPr="00947092">
        <w:rPr>
          <w:sz w:val="28"/>
          <w:szCs w:val="28"/>
        </w:rPr>
        <w:t xml:space="preserve">4.30. Внутренний мониторинг представляет собой следующие процедуры: стартовая диагностика; оценка уровня достижения предметных и </w:t>
      </w:r>
      <w:proofErr w:type="spellStart"/>
      <w:r w:rsidRPr="00947092">
        <w:rPr>
          <w:sz w:val="28"/>
          <w:szCs w:val="28"/>
        </w:rPr>
        <w:t>метапредметных</w:t>
      </w:r>
      <w:proofErr w:type="spellEnd"/>
      <w:r w:rsidRPr="00947092">
        <w:rPr>
          <w:sz w:val="28"/>
          <w:szCs w:val="28"/>
        </w:rPr>
        <w:t xml:space="preserve"> результатов; оценка уровня функциональной грамотности; оценка уровня профессионального мастерства преподавателей, осуществляемого на основе выполнения обучающимися проверочных работ, анализа посещенных учебных занятий, анализа качества учебных заданий, предлагаемых преподавателем обучающимся. Содержание и периодичность внутреннего мониторинга устанавливается решением педагогического совета колледжа.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преподавателя. </w:t>
      </w:r>
    </w:p>
    <w:p w:rsidR="00BC1B0C" w:rsidRDefault="00BC1B0C" w:rsidP="00947092">
      <w:pPr>
        <w:ind w:left="708"/>
        <w:rPr>
          <w:sz w:val="28"/>
          <w:szCs w:val="28"/>
        </w:rPr>
      </w:pPr>
    </w:p>
    <w:p w:rsidR="00BC1B0C" w:rsidRDefault="00A20F80" w:rsidP="00BC1B0C">
      <w:pPr>
        <w:ind w:left="708"/>
        <w:jc w:val="center"/>
        <w:rPr>
          <w:sz w:val="28"/>
          <w:szCs w:val="28"/>
        </w:rPr>
      </w:pPr>
      <w:r w:rsidRPr="00947092">
        <w:rPr>
          <w:sz w:val="28"/>
          <w:szCs w:val="28"/>
        </w:rPr>
        <w:t>5. Система оценок при текущем контроле успеваемости и промежуточной аттестации</w:t>
      </w:r>
    </w:p>
    <w:p w:rsidR="00BC1B0C" w:rsidRDefault="00BC1B0C" w:rsidP="00947092">
      <w:pPr>
        <w:ind w:left="708"/>
        <w:rPr>
          <w:sz w:val="28"/>
          <w:szCs w:val="28"/>
        </w:rPr>
      </w:pPr>
    </w:p>
    <w:p w:rsidR="00BC1B0C" w:rsidRDefault="00A20F80" w:rsidP="00BC1B0C">
      <w:pPr>
        <w:ind w:firstLine="708"/>
        <w:jc w:val="both"/>
        <w:rPr>
          <w:sz w:val="28"/>
          <w:szCs w:val="28"/>
        </w:rPr>
      </w:pPr>
      <w:r w:rsidRPr="00947092">
        <w:rPr>
          <w:sz w:val="28"/>
          <w:szCs w:val="28"/>
        </w:rPr>
        <w:t xml:space="preserve">5.1. При текущем контроле успеваемости и промежуточной аттестации обучающихся колледжа устанавливается следующая система оценок: 5 (отлично), 4 (хорошо), 3 (удовлетворительно), 2 (неудовлетворительно). В случае применения зачета как формы промежуточной аттестации устанавливаются оценки «зачтено» и «не зачтено». </w:t>
      </w:r>
    </w:p>
    <w:p w:rsidR="00BC1B0C" w:rsidRDefault="00A20F80" w:rsidP="00BC1B0C">
      <w:pPr>
        <w:ind w:firstLine="708"/>
        <w:jc w:val="both"/>
        <w:rPr>
          <w:sz w:val="28"/>
          <w:szCs w:val="28"/>
        </w:rPr>
      </w:pPr>
      <w:r w:rsidRPr="00947092">
        <w:rPr>
          <w:sz w:val="28"/>
          <w:szCs w:val="28"/>
        </w:rPr>
        <w:t>5.2. Критерии оценки при промежуточной аттестации устанавливаются соответствующими оценочными материалами и доводятся до сведен</w:t>
      </w:r>
      <w:r w:rsidR="00BC1B0C">
        <w:rPr>
          <w:sz w:val="28"/>
          <w:szCs w:val="28"/>
        </w:rPr>
        <w:t>ия обучающихся не позднее, чем з</w:t>
      </w:r>
      <w:r w:rsidRPr="00947092">
        <w:rPr>
          <w:sz w:val="28"/>
          <w:szCs w:val="28"/>
        </w:rPr>
        <w:t xml:space="preserve">а 1 месяц до промежуточной аттестации. </w:t>
      </w:r>
    </w:p>
    <w:p w:rsidR="00BC1B0C" w:rsidRDefault="00A20F80" w:rsidP="00BC1B0C">
      <w:pPr>
        <w:ind w:firstLine="708"/>
        <w:jc w:val="both"/>
        <w:rPr>
          <w:sz w:val="28"/>
          <w:szCs w:val="28"/>
        </w:rPr>
      </w:pPr>
      <w:r w:rsidRPr="00947092">
        <w:rPr>
          <w:sz w:val="28"/>
          <w:szCs w:val="28"/>
        </w:rPr>
        <w:t xml:space="preserve">5.3. Отметки по результатам текущего контроля успеваемости выставляются в журнал учебных занятий группы. Отметки по результатам промежуточной аттестации выставляются в журнал учебных занятий группы, ведомость и зачетную книжку. </w:t>
      </w:r>
    </w:p>
    <w:p w:rsidR="00BC1B0C" w:rsidRDefault="00BC1B0C" w:rsidP="00BC1B0C">
      <w:pPr>
        <w:ind w:firstLine="708"/>
        <w:jc w:val="both"/>
        <w:rPr>
          <w:sz w:val="28"/>
          <w:szCs w:val="28"/>
        </w:rPr>
      </w:pPr>
    </w:p>
    <w:p w:rsidR="00BC1B0C" w:rsidRDefault="00A20F80" w:rsidP="00BC1B0C">
      <w:pPr>
        <w:ind w:left="708"/>
        <w:jc w:val="center"/>
        <w:rPr>
          <w:sz w:val="28"/>
          <w:szCs w:val="28"/>
        </w:rPr>
      </w:pPr>
      <w:r w:rsidRPr="00947092">
        <w:rPr>
          <w:sz w:val="28"/>
          <w:szCs w:val="28"/>
        </w:rPr>
        <w:t>6. Особенности организации текущего контроля успеваемости и промежуточной аттестация обучающихся из числа лиц с ограниченными возможностями здоровья и обучающихся из числа детей-инвалидов и инвалидов</w:t>
      </w:r>
    </w:p>
    <w:p w:rsidR="00BC1B0C" w:rsidRDefault="00BC1B0C" w:rsidP="00947092">
      <w:pPr>
        <w:ind w:left="708"/>
        <w:rPr>
          <w:sz w:val="28"/>
          <w:szCs w:val="28"/>
        </w:rPr>
      </w:pPr>
    </w:p>
    <w:p w:rsidR="00BC1B0C" w:rsidRDefault="00A20F80" w:rsidP="00BC1B0C">
      <w:pPr>
        <w:ind w:firstLine="708"/>
        <w:jc w:val="both"/>
        <w:rPr>
          <w:sz w:val="28"/>
          <w:szCs w:val="28"/>
        </w:rPr>
      </w:pPr>
      <w:r w:rsidRPr="00947092">
        <w:rPr>
          <w:sz w:val="28"/>
          <w:szCs w:val="28"/>
        </w:rPr>
        <w:t xml:space="preserve">6.1. Для обучающихся из числа лиц с ограниченными возможностями здоровья и обучающихся из числа детей-инвалидов и инвалидов текущий контроль успеваемости и промежуточная аттестация проводятся с учетом особенностей психофизического развития, индивидуальных возможностей и состояния здоровья таких обучающихся (устно, письменно на бумаге, письменно на компьютере, в форме тестирования и т.п.). Отнесение обучающегося к данным категориям </w:t>
      </w:r>
      <w:r w:rsidR="00BC1B0C">
        <w:rPr>
          <w:sz w:val="28"/>
          <w:szCs w:val="28"/>
        </w:rPr>
        <w:t xml:space="preserve">подтверждается документально. </w:t>
      </w:r>
    </w:p>
    <w:p w:rsidR="00BC1B0C" w:rsidRDefault="00A20F80" w:rsidP="00BC1B0C">
      <w:pPr>
        <w:ind w:firstLine="708"/>
        <w:jc w:val="both"/>
        <w:rPr>
          <w:sz w:val="28"/>
          <w:szCs w:val="28"/>
        </w:rPr>
      </w:pPr>
      <w:r w:rsidRPr="00947092">
        <w:rPr>
          <w:sz w:val="28"/>
          <w:szCs w:val="28"/>
        </w:rPr>
        <w:t xml:space="preserve"> 6.2. Условия организации текущего контроля успеваемости и промежуточной аттестации обучающихся с ограниченными возможностями здоровья, инвалидов (детей</w:t>
      </w:r>
      <w:r w:rsidR="00BC1B0C">
        <w:rPr>
          <w:sz w:val="28"/>
          <w:szCs w:val="28"/>
        </w:rPr>
        <w:t xml:space="preserve"> </w:t>
      </w:r>
      <w:r w:rsidRPr="00947092">
        <w:rPr>
          <w:sz w:val="28"/>
          <w:szCs w:val="28"/>
        </w:rPr>
        <w:t xml:space="preserve">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rsidRPr="00947092">
        <w:rPr>
          <w:sz w:val="28"/>
          <w:szCs w:val="28"/>
        </w:rPr>
        <w:t>абилитации</w:t>
      </w:r>
      <w:proofErr w:type="spellEnd"/>
      <w:r w:rsidRPr="00947092">
        <w:rPr>
          <w:sz w:val="28"/>
          <w:szCs w:val="28"/>
        </w:rPr>
        <w:t xml:space="preserve"> инвалида (ребенка-инвалида). 6.3. В случае необходимости обучающимся с ограниченными возможностями здоровья и инвалидам возможно увеличение времени на выполнение заданий промежуточной аттестации. </w:t>
      </w:r>
    </w:p>
    <w:p w:rsidR="00BC1B0C" w:rsidRDefault="00A20F80" w:rsidP="00BC1B0C">
      <w:pPr>
        <w:ind w:firstLine="708"/>
        <w:jc w:val="both"/>
        <w:rPr>
          <w:sz w:val="28"/>
          <w:szCs w:val="28"/>
        </w:rPr>
      </w:pPr>
      <w:r w:rsidRPr="00947092">
        <w:rPr>
          <w:sz w:val="28"/>
          <w:szCs w:val="28"/>
        </w:rPr>
        <w:t>6.4. В целях создания особых условий прохождения пром</w:t>
      </w:r>
      <w:r w:rsidR="00BC1B0C">
        <w:rPr>
          <w:sz w:val="28"/>
          <w:szCs w:val="28"/>
        </w:rPr>
        <w:t>ежуточной аттестации, обучающи</w:t>
      </w:r>
      <w:r w:rsidRPr="00947092">
        <w:rPr>
          <w:sz w:val="28"/>
          <w:szCs w:val="28"/>
        </w:rPr>
        <w:t xml:space="preserve">еся с ограниченными возможностями здоровья и обучающиеся-инвалиды (законные представители) не позднее чем за 1 месяц до начала проведения промежуточной аттестации подают письменное заявление в учебную часть о необходимости создания для них специальных условий с указанием перечня данных условий в соответствии со спецификой нозологии и инвалидности. </w:t>
      </w:r>
    </w:p>
    <w:p w:rsidR="00BC1B0C" w:rsidRDefault="00A20F80" w:rsidP="00BC1B0C">
      <w:pPr>
        <w:ind w:firstLine="708"/>
        <w:jc w:val="both"/>
        <w:rPr>
          <w:sz w:val="28"/>
          <w:szCs w:val="28"/>
        </w:rPr>
      </w:pPr>
      <w:r w:rsidRPr="00947092">
        <w:rPr>
          <w:sz w:val="28"/>
          <w:szCs w:val="28"/>
        </w:rPr>
        <w:t xml:space="preserve">6.5. Мероприятия промежуточной аттестации для обучающихся с ограниченными возможностями здоровья и инвалидов, при необходимости, могут быть проведены с применением дистанционных образовательных технологий. </w:t>
      </w:r>
    </w:p>
    <w:p w:rsidR="00BC1B0C" w:rsidRDefault="00BC1B0C" w:rsidP="00BC1B0C">
      <w:pPr>
        <w:ind w:firstLine="708"/>
        <w:jc w:val="both"/>
        <w:rPr>
          <w:sz w:val="28"/>
          <w:szCs w:val="28"/>
        </w:rPr>
      </w:pPr>
    </w:p>
    <w:p w:rsidR="00D1257B" w:rsidRPr="00947092" w:rsidRDefault="00D1257B" w:rsidP="00947092">
      <w:pPr>
        <w:ind w:left="708"/>
        <w:rPr>
          <w:sz w:val="28"/>
          <w:szCs w:val="28"/>
        </w:rPr>
      </w:pPr>
    </w:p>
    <w:sectPr w:rsidR="00D1257B" w:rsidRPr="00947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29"/>
    <w:rsid w:val="00005CB1"/>
    <w:rsid w:val="00162914"/>
    <w:rsid w:val="00255CB9"/>
    <w:rsid w:val="003712B4"/>
    <w:rsid w:val="00376E5E"/>
    <w:rsid w:val="00377280"/>
    <w:rsid w:val="004B62FA"/>
    <w:rsid w:val="007D6DD6"/>
    <w:rsid w:val="00835529"/>
    <w:rsid w:val="00875B4D"/>
    <w:rsid w:val="00884B2F"/>
    <w:rsid w:val="008C6B3E"/>
    <w:rsid w:val="00947092"/>
    <w:rsid w:val="00A20F80"/>
    <w:rsid w:val="00BC1B0C"/>
    <w:rsid w:val="00C975F0"/>
    <w:rsid w:val="00CE65D4"/>
    <w:rsid w:val="00D1257B"/>
    <w:rsid w:val="00F436F7"/>
    <w:rsid w:val="00F7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DD6"/>
    <w:rPr>
      <w:rFonts w:ascii="Tahoma" w:hAnsi="Tahoma" w:cs="Tahoma"/>
      <w:sz w:val="16"/>
      <w:szCs w:val="16"/>
    </w:rPr>
  </w:style>
  <w:style w:type="character" w:customStyle="1" w:styleId="a4">
    <w:name w:val="Текст выноски Знак"/>
    <w:basedOn w:val="a0"/>
    <w:link w:val="a3"/>
    <w:uiPriority w:val="99"/>
    <w:semiHidden/>
    <w:rsid w:val="007D6D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6DD6"/>
    <w:rPr>
      <w:rFonts w:ascii="Tahoma" w:hAnsi="Tahoma" w:cs="Tahoma"/>
      <w:sz w:val="16"/>
      <w:szCs w:val="16"/>
    </w:rPr>
  </w:style>
  <w:style w:type="character" w:customStyle="1" w:styleId="a4">
    <w:name w:val="Текст выноски Знак"/>
    <w:basedOn w:val="a0"/>
    <w:link w:val="a3"/>
    <w:uiPriority w:val="99"/>
    <w:semiHidden/>
    <w:rsid w:val="007D6D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5448</Words>
  <Characters>31054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Аня</cp:lastModifiedBy>
  <cp:revision>13</cp:revision>
  <cp:lastPrinted>2025-09-12T08:31:00Z</cp:lastPrinted>
  <dcterms:created xsi:type="dcterms:W3CDTF">2025-09-11T10:32:00Z</dcterms:created>
  <dcterms:modified xsi:type="dcterms:W3CDTF">2025-09-17T07:14:00Z</dcterms:modified>
</cp:coreProperties>
</file>