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D4" w:rsidRPr="003A469C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РАБОЧИХ ПРОГРАММ</w:t>
      </w:r>
    </w:p>
    <w:p w:rsidR="001850D4" w:rsidRPr="003A469C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дисциплин /профессиональных модулей</w:t>
      </w:r>
    </w:p>
    <w:p w:rsidR="001850D4" w:rsidRPr="003A469C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ПОДГОТОВКИ СПЕЦИАЛИСТОВ СРЕДНЕГО ЗВЕНА</w:t>
      </w:r>
    </w:p>
    <w:p w:rsidR="001850D4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35.02.10 Обработка водных биоресурсов</w:t>
      </w:r>
    </w:p>
    <w:p w:rsidR="001850D4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0D4" w:rsidRDefault="001850D4" w:rsidP="001850D4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</w:t>
      </w:r>
    </w:p>
    <w:p w:rsidR="001850D4" w:rsidRDefault="001850D4" w:rsidP="001850D4">
      <w:pPr>
        <w:spacing w:after="0"/>
        <w:ind w:lef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ОУП, РУССКИЙ ЯЗЫК И ЛИТЕРАТУРА, РУССКИЙ ЯЗЫК</w:t>
      </w:r>
    </w:p>
    <w:p w:rsidR="001850D4" w:rsidRDefault="001850D4" w:rsidP="001850D4">
      <w:pPr>
        <w:spacing w:after="0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ОУП. 01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«Русский язык и литература. Русский язык» изучается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общеобразовательном цикле учебного плана ОПОП СПО на базе 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общего образования с получением среднего общего образования. 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дисциплина «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 и литература. Русский язык» входит в состав общих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общеобразовательных учебных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>дисциплин, формируемых из обязательных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предметных областей ФГОС среднего общего образования по 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>специальности</w:t>
      </w:r>
      <w:r w:rsidRPr="00C7125D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СПО</w:t>
      </w:r>
      <w:r w:rsidRPr="00E730A4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35.02.10 Обработка водных биоресурсов</w:t>
      </w:r>
    </w:p>
    <w:p w:rsidR="001850D4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общеобразовательной дисциплины «Русский язык и литература. Русский язык»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профессиональных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ФГАУ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«ФИРО»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России 2015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Место дисциплины в структуре основной профессиональной образовательной программы: общеобразовательные дисциплины (ОУД.01), относится к общим </w:t>
      </w:r>
      <w:r w:rsidRPr="00811A53">
        <w:rPr>
          <w:rFonts w:ascii="YS Text" w:hAnsi="YS Text"/>
          <w:color w:val="000000"/>
          <w:sz w:val="23"/>
          <w:szCs w:val="23"/>
          <w:shd w:val="clear" w:color="auto" w:fill="FFFFFF"/>
        </w:rPr>
        <w:t>дисциплинам.</w:t>
      </w:r>
    </w:p>
    <w:p w:rsidR="001850D4" w:rsidRPr="00811A53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1.3..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Цели учебной дисциплины: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совершенствование общенаучных умений и навыков обучаемых: языковых,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речемыслительных, орфографических, пунктуационных, стилистических;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функциональной грамотности и всех видов компетенций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(языковой, лингвистической (языковедческой), коммуникативной,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культуроведческой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совершенствование </w:t>
      </w:r>
      <w:proofErr w:type="gram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</w:t>
      </w:r>
      <w:proofErr w:type="gram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обучающихся осмысливать закономерности языка,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 стилистически верно использовать языковые единицы в устной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письменной речи в разных речевых ситуациях;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дальнейшее развитие и совершенствование способности и готовности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трудовой деятельности, осознанному выбору профессии; навыков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самоорганизации и саморазвития; информационных умений и навыков.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Pr="00811A53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.1.4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811A5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Результаты освоения учебной дисциплины: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Освоение содержания учебной дисциплины «Русский язык и литература.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Русский язык» обеспечивает достижение обучающимися следующих результатов: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личностных: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воспитание уважения к русскому (родному) языку, который сохраняет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отражает культурные и нравственные ценности, накопленные народом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протяжении веков, осознание связи языка и истории, культуры русского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других народов;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понимание роли родного языка как основы успешной социализации личности;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осознание эстетической ценности, потребности сохранить чистоту русского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языка как явления национальной культуры;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формирование мировоззрения, соответствующего современному уровню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развития науки и общественной практики, основанного на диалоге культур,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различных форм общественного сознания, осознание своего места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поликультурном мире;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к речевому самоконтролю; оцениванию устных и письменных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высказываний с точки зрения языкового оформления, эффективности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достижения поставленных коммуникативных задач;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самостоятельной, творческой и ответственной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— способность к самооценке на основе наблюдения за собственной речью,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потребность речевого самосовершенствования;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владение всеми видами речевой деятельности: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аудированием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чтением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(пониманием), говорением, письмом;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языковыми средствами — умение ясно, логично и точно излагать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свою точку зрения, использовать адекватные языковые средства;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приобретенных знаний и умений для анализа языковых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явлений на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межпредметном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уровне;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применение навыков сотрудничества со сверстниками, детьми младшего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возраста, взрослыми в процессе речевого общения, образовательной,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полезной, учебно-исследовательской, проектной и других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овладение нормами речевого поведения в различных ситуациях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межличностного и межкультурного общения;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готовность и способность к самостоятельной информационно-познавательной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включая умение ориентироваться в различных источниках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критически оценивать и интерпретировать информацию,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получаемую из различных источников;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умение извлекать необходимую информацию из различных источников: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учебно-научных текстов, справочной литературы, средств массовой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информации, информационных и коммуникационных технологий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когнитивных, коммуникативных и организационных задач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изучения русского языка;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предметных: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понятий о нормах русского литературного языка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знаний о них в речевой практике;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создавать устные и письменные монологические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диалогические высказывания различных типов и жанров в учебно-научной (на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материале изучаемых учебных дисциплин), социально-культурной и деловой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сферах общения;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самоанализа и самооценки на основе наблюдений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собственной речью;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анализировать текст с точки зрения наличия в нем явной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скрытой, основной и второстепенной информации;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умением представлять тексты в виде тезисов, конспектов,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аннотаций, рефератов, сочинений различных жанров;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изобразительно-выразительных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возможностях русского языка;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учитывать исторический, историко-культурный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контекст и контекст творчества писателя в процессе анализа текста;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способность выявлять в художественных текстах образы, темы и проблемы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выражать свое отношение к теме, проблеме текста в развернутых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аргументированных устных и письменных высказываниях;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владение навыками анализа текста с учетом их стилистической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жанровородовой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специфики; осознание художественной картины жизни,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созданной в литературном произведении, в единстве эмоционального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личностного восприятия и интеллектуального понимания;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— </w:t>
      </w:r>
      <w:proofErr w:type="spellStart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системе стилей языка художественной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7125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литературы.</w:t>
      </w:r>
    </w:p>
    <w:p w:rsidR="001850D4" w:rsidRPr="00C7125D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Pr="005144F6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Объем учебной дисциплины и виды учебной работы</w:t>
      </w:r>
    </w:p>
    <w:p w:rsidR="001850D4" w:rsidRPr="005144F6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Максимальная учебная нагрузка (всего) 117</w:t>
      </w:r>
    </w:p>
    <w:p w:rsidR="001850D4" w:rsidRPr="005144F6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Обязательная аудиторная учебная нагрузка (всего) 78</w:t>
      </w:r>
    </w:p>
    <w:p w:rsidR="001850D4" w:rsidRPr="005144F6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Самостоятельная работа обучающегося (всего) 39</w:t>
      </w:r>
    </w:p>
    <w:p w:rsidR="001850D4" w:rsidRPr="005144F6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44F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Итоговая аттестация в форме экзамена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57D6B" w:rsidRPr="00FE068F" w:rsidRDefault="00857D6B" w:rsidP="00857D6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857D6B" w:rsidRDefault="00857D6B" w:rsidP="00857D6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68F">
        <w:rPr>
          <w:rFonts w:ascii="Times New Roman" w:hAnsi="Times New Roman" w:cs="Times New Roman"/>
          <w:sz w:val="28"/>
          <w:szCs w:val="28"/>
        </w:rPr>
        <w:t>ИСТОРИЯ</w:t>
      </w:r>
    </w:p>
    <w:p w:rsidR="00857D6B" w:rsidRPr="00857D6B" w:rsidRDefault="00857D6B" w:rsidP="00857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D6B">
        <w:rPr>
          <w:rFonts w:ascii="Times New Roman" w:eastAsia="SchoolBookCSanPin-Regular" w:hAnsi="Times New Roman" w:cs="Times New Roman"/>
          <w:color w:val="231F20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ФГОС), профессионального стандарта по специальности среднего профессионального образования, реализующих образовательную программу подготовки специалистов среднего звена по специальности </w:t>
      </w:r>
      <w:r w:rsidRPr="00857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35.02.10 Обработка водных биоресурсов</w:t>
      </w:r>
    </w:p>
    <w:p w:rsidR="00857D6B" w:rsidRPr="00857D6B" w:rsidRDefault="00857D6B" w:rsidP="00857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 xml:space="preserve"> </w:t>
      </w:r>
      <w:r w:rsidRPr="00857D6B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разработана на основе образовательного стандарта среднего (полного) общего образования по истории, примерной программы учебной дисциплины История по специальности среднего профессионального образования (далее СПО)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57D6B">
        <w:rPr>
          <w:rFonts w:ascii="Times New Roman" w:hAnsi="Times New Roman" w:cs="Times New Roman"/>
          <w:sz w:val="24"/>
          <w:szCs w:val="24"/>
        </w:rPr>
        <w:t>5.02.09 Ихтиология и рыбоводство,</w:t>
      </w:r>
      <w:r w:rsidRPr="00857D6B">
        <w:rPr>
          <w:rFonts w:ascii="Times New Roman" w:eastAsia="Calibri" w:hAnsi="Times New Roman" w:cs="Times New Roman"/>
          <w:sz w:val="24"/>
          <w:szCs w:val="24"/>
        </w:rPr>
        <w:t xml:space="preserve"> по укрупненной группе специальностей 35.00.00 Сельское, лесное и рыбное хозяйство. (35.02.14 Охотоведение и звероводство по укрупненной группе специальностей 35.00.00 Сельское, лесное и рыбное хозяйство.  35.02.12 Садово-парковое и ландшафтное строительство, по укрупненной группе специальностей 35.00.00 Сельское, лесное и рыбное хозяйство.)</w:t>
      </w:r>
      <w:r w:rsidRPr="00857D6B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 по укрупненной группе специальностей 35.00.00 Сельское, лесное и рыбное хозяйство.</w:t>
      </w:r>
    </w:p>
    <w:p w:rsidR="00857D6B" w:rsidRPr="00857D6B" w:rsidRDefault="00857D6B" w:rsidP="00857D6B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857D6B" w:rsidRPr="00857D6B" w:rsidRDefault="00857D6B" w:rsidP="00857D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Учебная дисциплина История относится к общему гуманитарному и социально-экономическому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ab/>
        <w:t>циклу основной профессиональной образовательной программы.</w:t>
      </w:r>
    </w:p>
    <w:p w:rsidR="00857D6B" w:rsidRPr="00857D6B" w:rsidRDefault="00857D6B" w:rsidP="00857D6B">
      <w:pPr>
        <w:pStyle w:val="a3"/>
        <w:numPr>
          <w:ilvl w:val="1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857D6B" w:rsidRPr="00857D6B" w:rsidRDefault="00857D6B" w:rsidP="00857D6B">
      <w:pPr>
        <w:spacing w:after="0" w:line="276" w:lineRule="auto"/>
        <w:ind w:firstLine="709"/>
        <w:jc w:val="both"/>
        <w:rPr>
          <w:b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 xml:space="preserve"> </w:t>
      </w:r>
      <w:r w:rsidRPr="00857D6B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857D6B" w:rsidRPr="00857D6B" w:rsidRDefault="00857D6B" w:rsidP="00857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истории.</w:t>
      </w:r>
    </w:p>
    <w:p w:rsidR="00857D6B" w:rsidRPr="00857D6B" w:rsidRDefault="00857D6B" w:rsidP="00857D6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0" w:name="bookmark3"/>
      <w:r w:rsidRPr="00857D6B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0"/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рассмотреть основные этапы развития России.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857D6B" w:rsidRPr="00857D6B" w:rsidRDefault="00857D6B" w:rsidP="00857D6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1" w:name="bookmark4"/>
      <w:r w:rsidRPr="00857D6B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уметь:</w:t>
      </w:r>
      <w:bookmarkEnd w:id="1"/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7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857D6B" w:rsidRPr="00857D6B" w:rsidRDefault="00857D6B" w:rsidP="00857D6B">
      <w:pPr>
        <w:keepNext/>
        <w:keepLines/>
        <w:spacing w:after="0" w:line="276" w:lineRule="auto"/>
        <w:ind w:firstLine="709"/>
        <w:jc w:val="both"/>
        <w:rPr>
          <w:sz w:val="24"/>
          <w:szCs w:val="24"/>
        </w:rPr>
      </w:pPr>
      <w:bookmarkStart w:id="2" w:name="bookmark5"/>
      <w:r w:rsidRPr="00857D6B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 знать:</w:t>
      </w:r>
      <w:bookmarkEnd w:id="2"/>
    </w:p>
    <w:p w:rsidR="00857D6B" w:rsidRPr="00857D6B" w:rsidRDefault="00857D6B" w:rsidP="00857D6B">
      <w:pPr>
        <w:numPr>
          <w:ilvl w:val="0"/>
          <w:numId w:val="14"/>
        </w:numPr>
        <w:tabs>
          <w:tab w:val="left" w:pos="71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ключевых регионов мира на рубеже </w:t>
      </w:r>
      <w:r w:rsidRPr="00857D6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857D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57D6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XXI</w:t>
      </w:r>
      <w:r w:rsidRPr="00857D6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>вв.;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lastRenderedPageBreak/>
        <w:t>сущность и причины локальных, региональных, межгосударственных конфликтов в конце XX - начале XXI вв.;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81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857D6B" w:rsidRPr="00857D6B" w:rsidRDefault="00857D6B" w:rsidP="00857D6B">
      <w:pPr>
        <w:numPr>
          <w:ilvl w:val="0"/>
          <w:numId w:val="14"/>
        </w:numPr>
        <w:tabs>
          <w:tab w:val="left" w:pos="69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ОК6. Работать в коллективе и команде, эффективно общаться с коллегами, руководством, потребителями.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ОК7. Брать на себя ответственность за работу членов команды(подчиненных), за результат выполнения заданий.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планировать получение дополнительного профессионального образования (повышение квалификации).</w:t>
      </w:r>
    </w:p>
    <w:p w:rsidR="00857D6B" w:rsidRPr="00857D6B" w:rsidRDefault="00857D6B" w:rsidP="00857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6B">
        <w:rPr>
          <w:rFonts w:ascii="Times New Roman" w:hAnsi="Times New Roman"/>
          <w:sz w:val="24"/>
          <w:szCs w:val="24"/>
        </w:rPr>
        <w:t>ОК9. Ориентироваться в условиях частой смены технологий в профессиональной деятельности</w:t>
      </w:r>
    </w:p>
    <w:p w:rsidR="00857D6B" w:rsidRPr="00857D6B" w:rsidRDefault="00857D6B" w:rsidP="00857D6B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857D6B" w:rsidRPr="00857D6B" w:rsidRDefault="00857D6B" w:rsidP="00857D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857D6B">
        <w:rPr>
          <w:rFonts w:ascii="Times New Roman" w:eastAsia="Times New Roman" w:hAnsi="Times New Roman" w:cs="Times New Roman"/>
          <w:b/>
          <w:sz w:val="24"/>
          <w:szCs w:val="24"/>
        </w:rPr>
        <w:t>64 часа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857D6B" w:rsidRPr="00857D6B" w:rsidRDefault="00857D6B" w:rsidP="00857D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857D6B">
        <w:rPr>
          <w:rFonts w:ascii="Times New Roman" w:eastAsia="Times New Roman" w:hAnsi="Times New Roman" w:cs="Times New Roman"/>
          <w:b/>
          <w:sz w:val="24"/>
          <w:szCs w:val="24"/>
        </w:rPr>
        <w:t>117 часов</w:t>
      </w:r>
      <w:r w:rsidRPr="00857D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D6B" w:rsidRPr="00857D6B" w:rsidRDefault="00857D6B" w:rsidP="00857D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857D6B">
        <w:rPr>
          <w:rFonts w:ascii="Times New Roman" w:eastAsia="Times New Roman" w:hAnsi="Times New Roman" w:cs="Times New Roman"/>
          <w:b/>
          <w:sz w:val="24"/>
          <w:szCs w:val="24"/>
        </w:rPr>
        <w:t>50 часов</w:t>
      </w:r>
    </w:p>
    <w:p w:rsidR="00857D6B" w:rsidRPr="00857D6B" w:rsidRDefault="00857D6B" w:rsidP="00857D6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6B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лабораторных работ </w:t>
      </w:r>
      <w:r w:rsidRPr="00857D6B">
        <w:rPr>
          <w:rFonts w:ascii="Times New Roman" w:eastAsia="Times New Roman" w:hAnsi="Times New Roman" w:cs="Times New Roman"/>
          <w:b/>
          <w:sz w:val="24"/>
          <w:szCs w:val="24"/>
        </w:rPr>
        <w:t>6 часов.</w:t>
      </w:r>
    </w:p>
    <w:p w:rsidR="00857D6B" w:rsidRPr="00857D6B" w:rsidRDefault="00857D6B" w:rsidP="00857D6B">
      <w:pPr>
        <w:spacing w:after="0" w:line="276" w:lineRule="auto"/>
        <w:ind w:lef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D6B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857D6B" w:rsidRDefault="00857D6B" w:rsidP="00857D6B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209AE" w:rsidRDefault="009209AE" w:rsidP="00920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9AE" w:rsidRPr="00DD6C0D" w:rsidRDefault="009209AE" w:rsidP="00920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DD6C0D">
        <w:rPr>
          <w:rFonts w:ascii="Times New Roman" w:hAnsi="Times New Roman"/>
          <w:caps/>
          <w:sz w:val="24"/>
          <w:szCs w:val="24"/>
        </w:rPr>
        <w:t>ОБЩЕОБРАЗОВАТЕЛЬНОГО УЧЕБНОГО</w:t>
      </w:r>
    </w:p>
    <w:p w:rsidR="009209AE" w:rsidRPr="009209AE" w:rsidRDefault="009209AE" w:rsidP="00920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caps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C0D">
        <w:rPr>
          <w:rFonts w:ascii="Times New Roman" w:hAnsi="Times New Roman"/>
          <w:sz w:val="24"/>
          <w:szCs w:val="24"/>
        </w:rPr>
        <w:t>ХИМИЯ</w:t>
      </w:r>
    </w:p>
    <w:p w:rsidR="009209AE" w:rsidRPr="00DD6C0D" w:rsidRDefault="009209AE" w:rsidP="00920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</w:t>
      </w:r>
    </w:p>
    <w:p w:rsidR="009209AE" w:rsidRPr="00DD6C0D" w:rsidRDefault="009209AE" w:rsidP="00920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209AE" w:rsidRPr="00DD6C0D" w:rsidRDefault="009209AE" w:rsidP="009209AE">
      <w:p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Включает в себя цель и задачи дисциплины, место дисциплины в структуре ОПОП, </w:t>
      </w:r>
      <w:r w:rsidRPr="00DD6C0D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9209AE" w:rsidRPr="00DD6C0D" w:rsidRDefault="009209AE" w:rsidP="009209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9209AE" w:rsidRPr="00DD6C0D" w:rsidRDefault="009209AE" w:rsidP="009209A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kern w:val="3"/>
          <w:sz w:val="24"/>
          <w:szCs w:val="24"/>
        </w:rPr>
      </w:pPr>
      <w:r w:rsidRPr="00DD6C0D">
        <w:rPr>
          <w:rFonts w:ascii="Times New Roman" w:hAnsi="Times New Roman" w:cs="Times New Roman"/>
          <w:sz w:val="24"/>
          <w:szCs w:val="24"/>
        </w:rPr>
        <w:t xml:space="preserve"> </w:t>
      </w:r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Рабочая программа по учебному </w:t>
      </w:r>
      <w:proofErr w:type="gramStart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>предмету  химия</w:t>
      </w:r>
      <w:proofErr w:type="gramEnd"/>
      <w:r w:rsidRPr="00DD6C0D">
        <w:rPr>
          <w:rFonts w:ascii="Times New Roman" w:eastAsia="SimSun" w:hAnsi="Times New Roman"/>
          <w:bCs/>
          <w:kern w:val="3"/>
          <w:sz w:val="24"/>
          <w:szCs w:val="24"/>
        </w:rPr>
        <w:t xml:space="preserve"> разработана</w:t>
      </w:r>
      <w:r w:rsidRPr="00DD6C0D">
        <w:rPr>
          <w:rFonts w:ascii="Times New Roman" w:eastAsia="SimSun" w:hAnsi="Times New Roman"/>
          <w:kern w:val="3"/>
          <w:sz w:val="24"/>
          <w:szCs w:val="24"/>
        </w:rPr>
        <w:t xml:space="preserve"> в соответствии с требованиями:</w:t>
      </w: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ФГОС среднего общего образования (Приказ Министерства образования и науки РФ от 17.02. 2012 №143; с изменениями и дополнениями от 29.12.2014, 31.12.2015,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29.06.2017), </w:t>
      </w:r>
      <w:proofErr w:type="gramStart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предъявляемых  к</w:t>
      </w:r>
      <w:proofErr w:type="gramEnd"/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структуре, содержанию и результатам освоения учебного предмета. </w:t>
      </w: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>С учетом: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DD6C0D">
          <w:rPr>
            <w:rFonts w:ascii="Times New Roman" w:eastAsia="Calibri" w:hAnsi="Times New Roman"/>
            <w:sz w:val="24"/>
            <w:szCs w:val="24"/>
            <w:lang w:eastAsia="ru-RU"/>
          </w:rPr>
          <w:t>2016 г</w:t>
        </w:r>
      </w:smartTag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., № 2/16-з);                                                                            - Рекомендаций по организации получения среднего общего образования 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D6C0D">
        <w:rPr>
          <w:rFonts w:ascii="Times New Roman" w:eastAsia="Calibri" w:hAnsi="Times New Roman"/>
          <w:sz w:val="24"/>
          <w:szCs w:val="24"/>
          <w:lang w:eastAsia="ru-RU"/>
        </w:rPr>
        <w:t>Минобрнауки</w:t>
      </w:r>
      <w:proofErr w:type="spellEnd"/>
      <w:r w:rsidRPr="00DD6C0D">
        <w:rPr>
          <w:rFonts w:ascii="Times New Roman" w:eastAsia="Calibri" w:hAnsi="Times New Roman"/>
          <w:sz w:val="24"/>
          <w:szCs w:val="24"/>
          <w:lang w:eastAsia="ru-RU"/>
        </w:rPr>
        <w:t xml:space="preserve"> России  от 17.03.2015 № 06-259); </w:t>
      </w: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- Письма ФГАУ 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 с учетом требований федеральных государственных образовательных стандартов и получаемой профессии  или специальности среднего профессионального образования».</w:t>
      </w: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>На основе:</w:t>
      </w: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DD6C0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</w:t>
      </w:r>
      <w:r w:rsidRPr="00DD6C0D">
        <w:rPr>
          <w:rFonts w:ascii="Times New Roman" w:eastAsia="Calibri" w:hAnsi="Times New Roman"/>
          <w:sz w:val="24"/>
          <w:szCs w:val="24"/>
        </w:rPr>
        <w:t>Примерной программы общеобразовательной учебной дисциплины «</w:t>
      </w:r>
      <w:proofErr w:type="gramStart"/>
      <w:r w:rsidRPr="00DD6C0D">
        <w:rPr>
          <w:rFonts w:ascii="Times New Roman" w:eastAsia="Calibri" w:hAnsi="Times New Roman"/>
          <w:sz w:val="24"/>
          <w:szCs w:val="24"/>
        </w:rPr>
        <w:t>Химия»  для</w:t>
      </w:r>
      <w:proofErr w:type="gramEnd"/>
      <w:r w:rsidRPr="00DD6C0D">
        <w:rPr>
          <w:rFonts w:ascii="Times New Roman" w:eastAsia="Calibri" w:hAnsi="Times New Roman"/>
          <w:sz w:val="24"/>
          <w:szCs w:val="24"/>
        </w:rPr>
        <w:t xml:space="preserve"> профессиональных образовательных организаций. (</w:t>
      </w:r>
      <w:r w:rsidRPr="00DD6C0D">
        <w:rPr>
          <w:rFonts w:ascii="Times New Roman" w:eastAsia="Calibri" w:hAnsi="Times New Roman"/>
          <w:i/>
          <w:sz w:val="24"/>
          <w:szCs w:val="24"/>
        </w:rPr>
        <w:t xml:space="preserve"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 xml:space="preserve">, регистрационный номер рецензии 385 от 23 июля </w:t>
      </w:r>
      <w:smartTag w:uri="urn:schemas-microsoft-com:office:smarttags" w:element="metricconverter">
        <w:smartTagPr>
          <w:attr w:name="ProductID" w:val="2015 г"/>
        </w:smartTagPr>
        <w:r w:rsidRPr="00DD6C0D">
          <w:rPr>
            <w:rFonts w:ascii="Times New Roman" w:eastAsia="Calibri" w:hAnsi="Times New Roman"/>
            <w:i/>
            <w:sz w:val="24"/>
            <w:szCs w:val="24"/>
          </w:rPr>
          <w:t>2015 г</w:t>
        </w:r>
      </w:smartTag>
      <w:r w:rsidRPr="00DD6C0D">
        <w:rPr>
          <w:rFonts w:ascii="Times New Roman" w:eastAsia="Calibri" w:hAnsi="Times New Roman"/>
          <w:i/>
          <w:sz w:val="24"/>
          <w:szCs w:val="24"/>
        </w:rPr>
        <w:t>.).</w:t>
      </w: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D6C0D">
        <w:rPr>
          <w:rFonts w:ascii="Times New Roman" w:eastAsia="Calibri" w:hAnsi="Times New Roman"/>
          <w:sz w:val="24"/>
          <w:szCs w:val="24"/>
        </w:rPr>
        <w:t xml:space="preserve"> 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Содержание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предмета  химия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</w:t>
      </w:r>
    </w:p>
    <w:p w:rsidR="009209AE" w:rsidRPr="00DD6C0D" w:rsidRDefault="009209AE" w:rsidP="009209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9209AE" w:rsidRPr="00DD6C0D" w:rsidRDefault="009209AE" w:rsidP="009209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формирование у обучающихся целостного представления о мире и роли химии в создании современной естественно-научной картины мира; </w:t>
      </w:r>
    </w:p>
    <w:p w:rsidR="009209AE" w:rsidRPr="00DD6C0D" w:rsidRDefault="009209AE" w:rsidP="009209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умения объяснять </w:t>
      </w:r>
      <w:proofErr w:type="gramStart"/>
      <w:r w:rsidRPr="00DD6C0D">
        <w:rPr>
          <w:rFonts w:ascii="Times New Roman" w:hAnsi="Times New Roman"/>
          <w:sz w:val="24"/>
          <w:szCs w:val="24"/>
        </w:rPr>
        <w:t>объекты  и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процессы  окружающей  действительности:  природной,  социальной, культурной, технической среды, — используя для этого химические знания;</w:t>
      </w:r>
    </w:p>
    <w:p w:rsidR="009209AE" w:rsidRPr="00DD6C0D" w:rsidRDefault="009209AE" w:rsidP="009209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развитие  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обучающихся  умений  различать  факты  и  оценки,  сравнивать  оценочные  выводы,  видеть  их  связь  с  критериями  оценок  и  связь  критериев  с определенной системой ценностей, формулировать и обосновывать собственную позиции;</w:t>
      </w:r>
    </w:p>
    <w:p w:rsidR="009209AE" w:rsidRPr="00DD6C0D" w:rsidRDefault="009209AE" w:rsidP="009209A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приобретение  обучающимися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опыта  разнообразной  деятельности,  познания и  самопознания;  ключевых  навыков,  имеющих  универсальное  значение  для различных  видов  деятельности  (навыков  решения  проблем,  принятия  решений,  поиска,  анализа  и  обработки  информации,  коммуникативных  навыков, навыков  измерений,  сотрудничества,  безопасного  обращения  с  веществами  в повседневной жизни).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lastRenderedPageBreak/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Содержание общеобразовательного учебного предмета «Общая химия»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В процессе изучения химии у обучающихся развиваются познавательные интересы и интеллектуальные способности, потребности </w:t>
      </w:r>
      <w:proofErr w:type="gramStart"/>
      <w:r w:rsidRPr="00DD6C0D">
        <w:rPr>
          <w:rFonts w:ascii="Times New Roman" w:hAnsi="Times New Roman"/>
          <w:sz w:val="24"/>
          <w:szCs w:val="24"/>
        </w:rPr>
        <w:t>в самостоятельном приобретения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Они осваивают приемы грамотного, безопасного использования химических веществ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и материалов, применяемых в быту, сельском хозяйстве и на производстве.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 Реализация дедуктивного подхода к изучению химии способствует развитию таких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логических операций мышления, как анализ и синтез, обобщение и конкретизация,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сравнение и аналогия, систематизация и классификация и др.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C0D">
        <w:rPr>
          <w:rFonts w:ascii="Times New Roman" w:hAnsi="Times New Roman"/>
          <w:sz w:val="24"/>
          <w:szCs w:val="24"/>
        </w:rPr>
        <w:t>В  программу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включено  содержание,  направленное  на  формирование  у  студентов 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компетенций, необходимых для качественного освоения ОПОП СПО на базе основного 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общего образования с получением среднего общего образования; программы </w:t>
      </w:r>
      <w:proofErr w:type="gramStart"/>
      <w:r w:rsidRPr="00DD6C0D">
        <w:rPr>
          <w:rFonts w:ascii="Times New Roman" w:hAnsi="Times New Roman"/>
          <w:sz w:val="24"/>
          <w:szCs w:val="24"/>
        </w:rPr>
        <w:t>подготовки  квалифицированных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рабочих,  служащих (ППКРС).</w:t>
      </w:r>
    </w:p>
    <w:p w:rsidR="009209AE" w:rsidRPr="00DD6C0D" w:rsidRDefault="009209AE" w:rsidP="00920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Hlk19133399"/>
      <w:r w:rsidRPr="00DD6C0D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DD6C0D">
        <w:rPr>
          <w:rFonts w:ascii="Times New Roman" w:hAnsi="Times New Roman"/>
          <w:bCs/>
          <w:sz w:val="24"/>
          <w:szCs w:val="24"/>
        </w:rPr>
        <w:t>Предмет  хими</w:t>
      </w:r>
      <w:bookmarkEnd w:id="4"/>
      <w:r w:rsidRPr="00DD6C0D">
        <w:rPr>
          <w:rFonts w:ascii="Times New Roman" w:hAnsi="Times New Roman"/>
          <w:bCs/>
          <w:sz w:val="24"/>
          <w:szCs w:val="24"/>
        </w:rPr>
        <w:t>я</w:t>
      </w:r>
      <w:proofErr w:type="gramEnd"/>
      <w:r w:rsidRPr="00DD6C0D">
        <w:rPr>
          <w:rFonts w:ascii="Times New Roman" w:hAnsi="Times New Roman"/>
          <w:bCs/>
          <w:sz w:val="24"/>
          <w:szCs w:val="24"/>
        </w:rPr>
        <w:t xml:space="preserve"> является </w:t>
      </w:r>
      <w:r w:rsidRPr="00DD6C0D">
        <w:rPr>
          <w:rFonts w:ascii="Times New Roman" w:hAnsi="Times New Roman"/>
          <w:sz w:val="24"/>
          <w:szCs w:val="24"/>
        </w:rPr>
        <w:t>предметом общеобразовательного учебного цикла в соответствии с техническим профилем профессионального образования.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Предмет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Уровень освоения предмета в соответствии с ФГОС среднего общего образования базовый.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Изучение учебного предмета химия завершается промежуточной аттестацией в форме дифференцированного зачета в рамках освоения </w:t>
      </w:r>
      <w:proofErr w:type="gramStart"/>
      <w:r w:rsidRPr="00DD6C0D">
        <w:rPr>
          <w:rFonts w:ascii="Times New Roman" w:hAnsi="Times New Roman"/>
          <w:sz w:val="24"/>
          <w:szCs w:val="24"/>
        </w:rPr>
        <w:t>ППКРС  на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базе основного общего образования.  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D6C0D">
        <w:rPr>
          <w:rFonts w:ascii="Times New Roman" w:hAnsi="Times New Roman"/>
          <w:bCs/>
          <w:sz w:val="24"/>
          <w:szCs w:val="24"/>
        </w:rPr>
        <w:t>5. Количество часов на освоение программы учебного предмета: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максимальная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234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156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DD6C0D">
        <w:rPr>
          <w:rFonts w:ascii="Times New Roman" w:hAnsi="Times New Roman"/>
          <w:sz w:val="24"/>
          <w:szCs w:val="24"/>
        </w:rPr>
        <w:t>обучающихся  78</w:t>
      </w:r>
      <w:proofErr w:type="gramEnd"/>
      <w:r w:rsidRPr="00DD6C0D">
        <w:rPr>
          <w:rFonts w:ascii="Times New Roman" w:hAnsi="Times New Roman"/>
          <w:sz w:val="24"/>
          <w:szCs w:val="24"/>
        </w:rPr>
        <w:t xml:space="preserve">  часов;</w:t>
      </w:r>
    </w:p>
    <w:p w:rsidR="009209AE" w:rsidRPr="00DD6C0D" w:rsidRDefault="009209AE" w:rsidP="009209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C0D">
        <w:rPr>
          <w:rFonts w:ascii="Times New Roman" w:hAnsi="Times New Roman"/>
          <w:sz w:val="24"/>
          <w:szCs w:val="24"/>
        </w:rPr>
        <w:t>в форме практической подготовки 100 часов.</w:t>
      </w:r>
    </w:p>
    <w:p w:rsidR="009209AE" w:rsidRPr="00DD6C0D" w:rsidRDefault="009209AE" w:rsidP="009209A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9AE" w:rsidRDefault="009209AE" w:rsidP="00920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915" w:rsidRPr="00DD6C0D" w:rsidRDefault="00164915" w:rsidP="00920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9AE" w:rsidRPr="00DD6C0D" w:rsidRDefault="009209AE" w:rsidP="00920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915" w:rsidRPr="003A469C" w:rsidRDefault="00164915" w:rsidP="00164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164915" w:rsidRPr="0014170B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4170B">
        <w:rPr>
          <w:rFonts w:ascii="Times New Roman" w:hAnsi="Times New Roman"/>
          <w:sz w:val="28"/>
          <w:szCs w:val="28"/>
        </w:rPr>
        <w:t>ОП 11 ФИЗИЧЕСКАЯ И КОЛЛОИДНАЯ ХИМИЯ</w:t>
      </w:r>
    </w:p>
    <w:p w:rsidR="00164915" w:rsidRPr="00164915" w:rsidRDefault="00164915" w:rsidP="00164915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СПО. </w:t>
      </w:r>
      <w:r w:rsidRPr="00164915">
        <w:rPr>
          <w:rFonts w:ascii="Times New Roman" w:hAnsi="Times New Roman" w:cs="Times New Roman"/>
          <w:sz w:val="24"/>
          <w:szCs w:val="24"/>
        </w:rPr>
        <w:t xml:space="preserve">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</w:t>
      </w:r>
      <w:r w:rsidRPr="00164915">
        <w:rPr>
          <w:rFonts w:ascii="Times New Roman" w:hAnsi="Times New Roman" w:cs="Times New Roman"/>
          <w:sz w:val="24"/>
          <w:szCs w:val="24"/>
        </w:rPr>
        <w:lastRenderedPageBreak/>
        <w:t>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164915" w:rsidRPr="00164915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164915">
        <w:rPr>
          <w:rFonts w:ascii="Times New Roman" w:eastAsia="Arial Unicode MS" w:hAnsi="Times New Roman"/>
          <w:sz w:val="24"/>
          <w:szCs w:val="24"/>
        </w:rPr>
        <w:t>1.1. Область применения рабочей программы</w:t>
      </w:r>
    </w:p>
    <w:p w:rsidR="00164915" w:rsidRPr="00164915" w:rsidRDefault="00164915" w:rsidP="001649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 xml:space="preserve">     Программа учебной дисциплины является частью основной профессиональной образовательной программы в соответствии с ФГОС 3 по специальности 35. </w:t>
      </w:r>
      <w:proofErr w:type="gramStart"/>
      <w:r w:rsidRPr="00164915">
        <w:rPr>
          <w:rFonts w:ascii="Times New Roman" w:hAnsi="Times New Roman"/>
          <w:sz w:val="24"/>
          <w:szCs w:val="24"/>
        </w:rPr>
        <w:t>02.10  Обработка</w:t>
      </w:r>
      <w:proofErr w:type="gramEnd"/>
      <w:r w:rsidRPr="00164915">
        <w:rPr>
          <w:rFonts w:ascii="Times New Roman" w:hAnsi="Times New Roman"/>
          <w:sz w:val="24"/>
          <w:szCs w:val="24"/>
        </w:rPr>
        <w:t xml:space="preserve"> водных биоресурсов по укрупненной группе профессий  35.00.00 Сельское, лесное  и рыбное хозяйство; </w:t>
      </w:r>
    </w:p>
    <w:p w:rsidR="00164915" w:rsidRPr="00164915" w:rsidRDefault="00164915" w:rsidP="00164915">
      <w:pPr>
        <w:pStyle w:val="a4"/>
        <w:jc w:val="both"/>
        <w:rPr>
          <w:sz w:val="24"/>
          <w:szCs w:val="24"/>
        </w:rPr>
      </w:pPr>
      <w:r w:rsidRPr="00164915">
        <w:rPr>
          <w:sz w:val="24"/>
          <w:szCs w:val="24"/>
        </w:rPr>
        <w:t xml:space="preserve">     </w:t>
      </w:r>
    </w:p>
    <w:p w:rsidR="00164915" w:rsidRPr="00164915" w:rsidRDefault="00164915" w:rsidP="00164915">
      <w:pPr>
        <w:pStyle w:val="c2c7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1.2.</w:t>
      </w:r>
      <w:r w:rsidRPr="00164915">
        <w:rPr>
          <w:rStyle w:val="apple-converted-space"/>
          <w:color w:val="000000"/>
        </w:rPr>
        <w:t> </w:t>
      </w:r>
      <w:r w:rsidRPr="00164915">
        <w:rPr>
          <w:rStyle w:val="c16"/>
          <w:bCs/>
          <w:color w:val="000000"/>
        </w:rPr>
        <w:t>Место учебной дисциплины в структуре основной профессиональной образовательной программы: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дисциплина входит в общепрофессиональный цикл, устанавливающий базовые знания для усвоения специальных дисциплин.</w:t>
      </w:r>
    </w:p>
    <w:p w:rsidR="00164915" w:rsidRPr="00164915" w:rsidRDefault="00164915" w:rsidP="00164915">
      <w:pPr>
        <w:pStyle w:val="c2c7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1.3.</w:t>
      </w:r>
      <w:r w:rsidRPr="00164915">
        <w:rPr>
          <w:rStyle w:val="apple-converted-space"/>
          <w:color w:val="000000"/>
        </w:rPr>
        <w:t> </w:t>
      </w:r>
      <w:r w:rsidRPr="00164915">
        <w:rPr>
          <w:rStyle w:val="c16"/>
          <w:bCs/>
          <w:color w:val="000000"/>
        </w:rPr>
        <w:t>Цели и задачи учебной дисциплины – требования к результатам освоения учебной дисциплины: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 xml:space="preserve">В результате изучения учебной дисциплины “Физическая и коллоидная химия”, обучающийся </w:t>
      </w:r>
      <w:proofErr w:type="gramStart"/>
      <w:r w:rsidRPr="00164915">
        <w:rPr>
          <w:rStyle w:val="c9"/>
          <w:color w:val="000000"/>
        </w:rPr>
        <w:t>должен</w:t>
      </w:r>
      <w:r w:rsidRPr="00164915">
        <w:rPr>
          <w:color w:val="000000"/>
        </w:rPr>
        <w:t xml:space="preserve">  </w:t>
      </w:r>
      <w:r w:rsidRPr="00164915">
        <w:rPr>
          <w:rStyle w:val="c16"/>
          <w:bCs/>
          <w:color w:val="000000"/>
        </w:rPr>
        <w:t>знать</w:t>
      </w:r>
      <w:proofErr w:type="gramEnd"/>
      <w:r w:rsidRPr="00164915">
        <w:rPr>
          <w:rStyle w:val="c16"/>
          <w:bCs/>
          <w:color w:val="000000"/>
        </w:rPr>
        <w:t>: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основные законы физической и коллоидной химии;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свойства агрегатных состояний вещества;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формулировки и математическое выражение газовых законов;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основы химической термодинамики и термохимии;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теплоёмкости веществ, их расчёты;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способы определения возможности и направления течения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  самопроизвольных процессов;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основы химической кинетики;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гомогенные и гетерогенные каталитические процессы,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закономерности и механизм их течения;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адсорбция на твёрдых адсорбентах;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сущность химического равновесия, определение оптимальных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условий ведения химических процессов;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 xml:space="preserve"> основные методы интенсификации </w:t>
      </w:r>
      <w:proofErr w:type="spellStart"/>
      <w:r w:rsidRPr="00164915">
        <w:rPr>
          <w:rStyle w:val="c9"/>
          <w:color w:val="000000"/>
        </w:rPr>
        <w:t>физико</w:t>
      </w:r>
      <w:proofErr w:type="spellEnd"/>
      <w:r w:rsidRPr="00164915">
        <w:rPr>
          <w:rStyle w:val="c9"/>
          <w:color w:val="000000"/>
        </w:rPr>
        <w:t xml:space="preserve"> – химических процессов;</w:t>
      </w:r>
    </w:p>
    <w:p w:rsidR="00164915" w:rsidRPr="00164915" w:rsidRDefault="00164915" w:rsidP="00164915">
      <w:pPr>
        <w:pStyle w:val="c2c7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</w:t>
      </w:r>
      <w:proofErr w:type="spellStart"/>
      <w:r w:rsidRPr="00164915">
        <w:rPr>
          <w:rStyle w:val="c9"/>
          <w:color w:val="000000"/>
        </w:rPr>
        <w:t>физико</w:t>
      </w:r>
      <w:proofErr w:type="spellEnd"/>
      <w:r w:rsidRPr="00164915">
        <w:rPr>
          <w:rStyle w:val="c9"/>
          <w:color w:val="000000"/>
        </w:rPr>
        <w:t xml:space="preserve"> – химические методы анализа веществ, применяемые приборы;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 xml:space="preserve"> современные представления о растворах, </w:t>
      </w:r>
      <w:proofErr w:type="spellStart"/>
      <w:r w:rsidRPr="00164915">
        <w:rPr>
          <w:rStyle w:val="c9"/>
          <w:color w:val="000000"/>
        </w:rPr>
        <w:t>коллигативные</w:t>
      </w:r>
      <w:proofErr w:type="spellEnd"/>
      <w:r w:rsidRPr="00164915">
        <w:rPr>
          <w:rStyle w:val="c9"/>
          <w:color w:val="000000"/>
        </w:rPr>
        <w:t xml:space="preserve"> свойства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растворов;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процессы перегонки, ректификации, экстракции, абсорбции;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основы электрохимии;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основы коллоидной химии;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 xml:space="preserve"> строение, свойства </w:t>
      </w:r>
      <w:proofErr w:type="spellStart"/>
      <w:r w:rsidRPr="00164915">
        <w:rPr>
          <w:rStyle w:val="c9"/>
          <w:color w:val="000000"/>
        </w:rPr>
        <w:t>ультрамикрогетерогенных</w:t>
      </w:r>
      <w:proofErr w:type="spellEnd"/>
      <w:r w:rsidRPr="00164915">
        <w:rPr>
          <w:rStyle w:val="c9"/>
          <w:color w:val="000000"/>
        </w:rPr>
        <w:t xml:space="preserve"> систем, способы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стабилизации и разрушения коллоидных и микрогетерогенных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 систем.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уметь: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выполнять расчёты: параметров газов, газовых смесей,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 xml:space="preserve">  жидкостей, </w:t>
      </w:r>
      <w:proofErr w:type="spellStart"/>
      <w:r w:rsidRPr="00164915">
        <w:rPr>
          <w:rStyle w:val="c9"/>
          <w:color w:val="000000"/>
        </w:rPr>
        <w:t>коллигативных</w:t>
      </w:r>
      <w:proofErr w:type="spellEnd"/>
      <w:r w:rsidRPr="00164915">
        <w:rPr>
          <w:rStyle w:val="c9"/>
          <w:color w:val="000000"/>
        </w:rPr>
        <w:t xml:space="preserve"> свойств растворов;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- проводить: самостоятельный поиск научной информации о своей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 xml:space="preserve"> определения         возможности течения </w:t>
      </w:r>
      <w:proofErr w:type="spellStart"/>
      <w:r w:rsidRPr="00164915">
        <w:rPr>
          <w:rStyle w:val="c9"/>
          <w:color w:val="000000"/>
        </w:rPr>
        <w:t>физико</w:t>
      </w:r>
      <w:proofErr w:type="spellEnd"/>
      <w:r w:rsidRPr="00164915">
        <w:rPr>
          <w:rStyle w:val="c9"/>
          <w:color w:val="000000"/>
        </w:rPr>
        <w:t xml:space="preserve"> – химических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 xml:space="preserve">превращений в различных условиях и оценки их </w:t>
      </w:r>
      <w:proofErr w:type="gramStart"/>
      <w:r w:rsidRPr="00164915">
        <w:rPr>
          <w:rStyle w:val="c9"/>
          <w:color w:val="000000"/>
        </w:rPr>
        <w:t xml:space="preserve">последствий;   </w:t>
      </w:r>
      <w:proofErr w:type="gramEnd"/>
      <w:r w:rsidRPr="00164915">
        <w:rPr>
          <w:rStyle w:val="c9"/>
          <w:color w:val="000000"/>
        </w:rPr>
        <w:t xml:space="preserve">профессиональной деятельности с применением источников </w:t>
      </w:r>
      <w:proofErr w:type="spellStart"/>
      <w:r w:rsidRPr="00164915">
        <w:rPr>
          <w:rStyle w:val="c9"/>
          <w:color w:val="000000"/>
        </w:rPr>
        <w:t>нау</w:t>
      </w:r>
      <w:proofErr w:type="spellEnd"/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- популярных изданий, компьютерных технологий для обработки и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передачи химической информации в различных формах,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> </w:t>
      </w:r>
      <w:r w:rsidRPr="00164915">
        <w:rPr>
          <w:rStyle w:val="c9"/>
          <w:color w:val="000000"/>
        </w:rPr>
        <w:t>лабораторные исследования свойств жидкостей.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Cs/>
          <w:color w:val="000000"/>
        </w:rPr>
        <w:t xml:space="preserve"> </w:t>
      </w:r>
      <w:r w:rsidRPr="00164915">
        <w:rPr>
          <w:rStyle w:val="c9"/>
          <w:color w:val="000000"/>
        </w:rPr>
        <w:t>-определять: термодинамические параметры состояния систем,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Cs/>
          <w:color w:val="000000"/>
        </w:rPr>
        <w:t xml:space="preserve"> </w:t>
      </w:r>
      <w:r w:rsidRPr="00164915">
        <w:rPr>
          <w:rStyle w:val="c9"/>
          <w:color w:val="000000"/>
        </w:rPr>
        <w:t>концентрацию реагирующих веществ, скорость химической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lastRenderedPageBreak/>
        <w:t> </w:t>
      </w:r>
      <w:r w:rsidRPr="00164915">
        <w:rPr>
          <w:rStyle w:val="c9"/>
          <w:color w:val="000000"/>
        </w:rPr>
        <w:t>реакции;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</w:t>
      </w:r>
      <w:r w:rsidRPr="00164915">
        <w:rPr>
          <w:rStyle w:val="c9"/>
          <w:color w:val="000000"/>
        </w:rPr>
        <w:t>- составлять:</w:t>
      </w:r>
      <w:r w:rsidRPr="00164915">
        <w:rPr>
          <w:rStyle w:val="c16"/>
          <w:bCs/>
          <w:color w:val="000000"/>
        </w:rPr>
        <w:t> </w:t>
      </w:r>
      <w:r w:rsidRPr="00164915">
        <w:rPr>
          <w:rStyle w:val="c9"/>
          <w:color w:val="000000"/>
        </w:rPr>
        <w:t>алгоритмы определения основных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</w:t>
      </w:r>
      <w:r w:rsidRPr="00164915">
        <w:rPr>
          <w:rStyle w:val="c9"/>
          <w:color w:val="000000"/>
        </w:rPr>
        <w:t>термодинамических параметров;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-  рассчитывать: тепловые эффекты, равновесные концентрации,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 xml:space="preserve">  </w:t>
      </w:r>
      <w:proofErr w:type="spellStart"/>
      <w:r w:rsidRPr="00164915">
        <w:rPr>
          <w:rStyle w:val="c9"/>
          <w:color w:val="000000"/>
        </w:rPr>
        <w:t>коллигативные</w:t>
      </w:r>
      <w:proofErr w:type="spellEnd"/>
      <w:r w:rsidRPr="00164915">
        <w:rPr>
          <w:rStyle w:val="c9"/>
          <w:color w:val="000000"/>
        </w:rPr>
        <w:t xml:space="preserve"> свойства растворов;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 xml:space="preserve"> - строить: изотерму адсорбции по экспериментальным данным,</w:t>
      </w:r>
    </w:p>
    <w:p w:rsidR="00164915" w:rsidRPr="00164915" w:rsidRDefault="00164915" w:rsidP="0016491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> </w:t>
      </w:r>
      <w:r w:rsidRPr="00164915">
        <w:rPr>
          <w:rStyle w:val="c9"/>
          <w:color w:val="000000"/>
        </w:rPr>
        <w:t>фазовые диаграммы;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-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экспериментально определять: параметры каталитических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Cs/>
          <w:color w:val="000000"/>
        </w:rPr>
        <w:t> 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процессов, молярную массу растворённого вещества, коэффициент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color w:val="000000"/>
        </w:rPr>
        <w:t> </w:t>
      </w:r>
      <w:r w:rsidRPr="00164915">
        <w:rPr>
          <w:rStyle w:val="c9"/>
          <w:color w:val="000000"/>
        </w:rPr>
        <w:t xml:space="preserve"> распределения;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- обосновывать:</w:t>
      </w:r>
      <w:r w:rsidRPr="00164915">
        <w:rPr>
          <w:rStyle w:val="c16"/>
          <w:bCs/>
          <w:color w:val="000000"/>
        </w:rPr>
        <w:t> </w:t>
      </w:r>
      <w:r w:rsidRPr="00164915">
        <w:rPr>
          <w:rStyle w:val="c9"/>
          <w:color w:val="000000"/>
        </w:rPr>
        <w:t>выбор методики эксперимента и лабораторного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  оборудования по конкретному заданию;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- находить: в справочной литературе показатели физико-химических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 свойств веществ и их соединений;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- измерять: электродвижущую силу гальванического элемента (ЭДС)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 xml:space="preserve"> - получать: </w:t>
      </w:r>
      <w:proofErr w:type="spellStart"/>
      <w:r w:rsidRPr="00164915">
        <w:rPr>
          <w:rStyle w:val="c9"/>
          <w:color w:val="000000"/>
        </w:rPr>
        <w:t>ультрамикрогетерогенные</w:t>
      </w:r>
      <w:proofErr w:type="spellEnd"/>
      <w:r w:rsidRPr="00164915">
        <w:rPr>
          <w:rStyle w:val="c9"/>
          <w:color w:val="000000"/>
        </w:rPr>
        <w:t xml:space="preserve"> системы и определять их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основные характеристики;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- использовать приобретенные знания и умения в практической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   деятельности и повседневной жизни: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-</w:t>
      </w:r>
      <w:r w:rsidRPr="00164915">
        <w:rPr>
          <w:rStyle w:val="c9"/>
          <w:color w:val="000000"/>
        </w:rPr>
        <w:t> для объяснения химических явлений, происходящих в природе,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быту и на производстве;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  </w:t>
      </w:r>
      <w:r w:rsidRPr="00164915">
        <w:rPr>
          <w:rStyle w:val="c9"/>
          <w:color w:val="000000"/>
        </w:rPr>
        <w:t>экологически грамотного поведения в окружающей среде;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-</w:t>
      </w:r>
      <w:r w:rsidRPr="00164915">
        <w:rPr>
          <w:rStyle w:val="c9"/>
          <w:color w:val="000000"/>
        </w:rPr>
        <w:t> понимания глобальных проблем, стоящих перед человечеством: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  </w:t>
      </w:r>
      <w:r w:rsidRPr="00164915">
        <w:rPr>
          <w:rStyle w:val="c9"/>
          <w:color w:val="000000"/>
        </w:rPr>
        <w:t>экологических, энергетических и сырьевых;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-</w:t>
      </w:r>
      <w:r w:rsidRPr="00164915">
        <w:rPr>
          <w:rStyle w:val="c9"/>
          <w:color w:val="000000"/>
        </w:rPr>
        <w:t> безопасной работы с веществами в лаборатории, быту и на</w:t>
      </w:r>
    </w:p>
    <w:p w:rsidR="00164915" w:rsidRPr="00164915" w:rsidRDefault="00164915" w:rsidP="00164915">
      <w:pPr>
        <w:pStyle w:val="c2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16"/>
          <w:bCs/>
          <w:color w:val="000000"/>
        </w:rPr>
        <w:t> </w:t>
      </w:r>
      <w:r w:rsidRPr="00164915">
        <w:rPr>
          <w:rStyle w:val="apple-converted-space"/>
          <w:bCs/>
          <w:color w:val="000000"/>
        </w:rPr>
        <w:t> </w:t>
      </w:r>
      <w:r w:rsidRPr="00164915">
        <w:rPr>
          <w:rStyle w:val="c9"/>
          <w:color w:val="000000"/>
        </w:rPr>
        <w:t>производстве;</w:t>
      </w:r>
    </w:p>
    <w:p w:rsidR="00164915" w:rsidRPr="00164915" w:rsidRDefault="00164915" w:rsidP="001649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4915" w:rsidRPr="00164915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методы, способы выполнения профессиональных задач, оценивать их эффективность и качество.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4915" w:rsidRPr="00164915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5. Использовать информационно-</w:t>
      </w:r>
      <w:proofErr w:type="gramStart"/>
      <w:r w:rsidRPr="00164915">
        <w:rPr>
          <w:rFonts w:ascii="Times New Roman" w:hAnsi="Times New Roman"/>
          <w:sz w:val="24"/>
          <w:szCs w:val="24"/>
        </w:rPr>
        <w:t>коммуникационные  технологии</w:t>
      </w:r>
      <w:proofErr w:type="gramEnd"/>
      <w:r w:rsidRPr="00164915">
        <w:rPr>
          <w:rFonts w:ascii="Times New Roman" w:hAnsi="Times New Roman"/>
          <w:sz w:val="24"/>
          <w:szCs w:val="24"/>
        </w:rPr>
        <w:t xml:space="preserve"> в профессиональной деятельности.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6. Работать в коллективе и в команде, эффективно общаться с коллегами, руководством, потребителями.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64915" w:rsidRPr="00164915" w:rsidRDefault="00164915" w:rsidP="00164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 xml:space="preserve">ОК 9. Ориентироваться в </w:t>
      </w:r>
      <w:proofErr w:type="gramStart"/>
      <w:r w:rsidRPr="00164915">
        <w:rPr>
          <w:rFonts w:ascii="Times New Roman" w:hAnsi="Times New Roman"/>
          <w:sz w:val="24"/>
          <w:szCs w:val="24"/>
        </w:rPr>
        <w:t>условиях  частой</w:t>
      </w:r>
      <w:proofErr w:type="gramEnd"/>
      <w:r w:rsidRPr="00164915">
        <w:rPr>
          <w:rFonts w:ascii="Times New Roman" w:hAnsi="Times New Roman"/>
          <w:sz w:val="24"/>
          <w:szCs w:val="24"/>
        </w:rPr>
        <w:t xml:space="preserve"> смены технологий в профессиональной деятельности.</w:t>
      </w:r>
    </w:p>
    <w:p w:rsidR="00164915" w:rsidRPr="00164915" w:rsidRDefault="00164915" w:rsidP="00164915">
      <w:pPr>
        <w:pStyle w:val="2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164915" w:rsidRPr="00164915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164915">
        <w:rPr>
          <w:rFonts w:ascii="Times New Roman" w:hAnsi="Times New Roman"/>
          <w:sz w:val="24"/>
          <w:szCs w:val="24"/>
        </w:rPr>
        <w:t xml:space="preserve">1.4.  Количество часов на </w:t>
      </w:r>
      <w:proofErr w:type="gramStart"/>
      <w:r w:rsidRPr="00164915">
        <w:rPr>
          <w:rFonts w:ascii="Times New Roman" w:hAnsi="Times New Roman"/>
          <w:sz w:val="24"/>
          <w:szCs w:val="24"/>
        </w:rPr>
        <w:t>освоение  программы</w:t>
      </w:r>
      <w:proofErr w:type="gramEnd"/>
      <w:r w:rsidRPr="00164915">
        <w:rPr>
          <w:rFonts w:ascii="Times New Roman" w:hAnsi="Times New Roman"/>
          <w:sz w:val="24"/>
          <w:szCs w:val="24"/>
        </w:rPr>
        <w:t xml:space="preserve"> учебной дисциплины:</w:t>
      </w:r>
    </w:p>
    <w:p w:rsidR="00164915" w:rsidRPr="00164915" w:rsidRDefault="00164915" w:rsidP="00164915">
      <w:pPr>
        <w:pStyle w:val="c2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>максимальной учебной нагрузки обучающегося 120 часа в том числе: обязательной аудиторной учебной нагрузки обучающегося 80 часов;</w:t>
      </w:r>
    </w:p>
    <w:p w:rsidR="00164915" w:rsidRPr="00164915" w:rsidRDefault="00164915" w:rsidP="00164915">
      <w:pPr>
        <w:pStyle w:val="c2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915">
        <w:rPr>
          <w:rStyle w:val="c9"/>
          <w:color w:val="000000"/>
        </w:rPr>
        <w:t xml:space="preserve">самостоятельная работа </w:t>
      </w:r>
      <w:proofErr w:type="gramStart"/>
      <w:r w:rsidRPr="00164915">
        <w:rPr>
          <w:rStyle w:val="c9"/>
          <w:color w:val="000000"/>
        </w:rPr>
        <w:t>обучающегося  40</w:t>
      </w:r>
      <w:proofErr w:type="gramEnd"/>
      <w:r w:rsidRPr="00164915">
        <w:rPr>
          <w:rStyle w:val="c9"/>
          <w:color w:val="000000"/>
        </w:rPr>
        <w:t xml:space="preserve"> часов.</w:t>
      </w:r>
    </w:p>
    <w:p w:rsidR="00164915" w:rsidRPr="00164915" w:rsidRDefault="00164915" w:rsidP="0016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64915" w:rsidRPr="0014170B" w:rsidRDefault="00164915" w:rsidP="0016491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64915" w:rsidRDefault="00164915" w:rsidP="00164915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64915" w:rsidRDefault="00164915" w:rsidP="00164915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209AE" w:rsidRPr="00DD6C0D" w:rsidRDefault="009209AE" w:rsidP="009209A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850D4" w:rsidRPr="003A469C" w:rsidRDefault="001850D4" w:rsidP="00185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</w:t>
      </w:r>
    </w:p>
    <w:p w:rsidR="001850D4" w:rsidRPr="003A469C" w:rsidRDefault="001850D4" w:rsidP="00185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69C">
        <w:rPr>
          <w:rFonts w:ascii="Times New Roman" w:hAnsi="Times New Roman" w:cs="Times New Roman"/>
          <w:sz w:val="24"/>
          <w:szCs w:val="24"/>
        </w:rPr>
        <w:t>ОГСЭ.05 РУССКИЙ ЯЗЫК И КУЛЬТУРА РЕЧИ</w:t>
      </w:r>
    </w:p>
    <w:p w:rsidR="001850D4" w:rsidRPr="00013043" w:rsidRDefault="001850D4" w:rsidP="001850D4">
      <w:p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 ФГОС СПО. Включает в себя цель и задачи дисциплины, место дисциплины в структуре ОПОП, требования к результатам освоения дисциплины, объем дисциплины и виды учебной работы, содержание дисциплины (содержание разделов дисциплины, виды занятий), виды и формы самостоятельной внеаудиторной работы студентов, учебно-методическое и информационное обеспечение дисциплины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дисциплины.</w:t>
      </w:r>
    </w:p>
    <w:p w:rsidR="001850D4" w:rsidRPr="00013043" w:rsidRDefault="001850D4" w:rsidP="00185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в соответствии с ФГ</w:t>
      </w:r>
      <w:r>
        <w:rPr>
          <w:rFonts w:ascii="Times New Roman" w:hAnsi="Times New Roman" w:cs="Times New Roman"/>
          <w:sz w:val="24"/>
          <w:szCs w:val="24"/>
        </w:rPr>
        <w:t xml:space="preserve">ОС СПО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35.02.10 Обработка водных биоресурсов</w:t>
      </w:r>
    </w:p>
    <w:p w:rsidR="001850D4" w:rsidRDefault="001850D4" w:rsidP="0018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0D4" w:rsidRPr="00013043" w:rsidRDefault="001850D4" w:rsidP="00185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основной профессиональной образовательной программы среднего профессионального образования 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Учебная дисциплина ОГСЭ.05 «Русский язык и культура речи» входит в общий гуманитарный и социально-экономический цикл и входит в вариативную часть.</w:t>
      </w:r>
    </w:p>
    <w:p w:rsidR="001850D4" w:rsidRPr="00013043" w:rsidRDefault="001850D4" w:rsidP="001850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Цели и задачи учебной дисциплины – требования к результатам освоения учебной дисциплины 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строить свою речь в соответствии с языковыми, коммуникативными и этическими нормами; - анализировать свою речь с точки зрения ее нормативности, уместности и целесообразности; устранять ошибки и недочеты в своей устной и письменной речи;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пользоваться словарями русского языка; 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знать: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составляющие русского языка; - фонетические средства языка;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изобразительно – выразительные возможности лексики;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стилистические возможности словообразования;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- основные выразительные средства морфологии;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основные выразительные средства синтаксиса;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- нормы русского правописания;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- функционально – смысловые типы речи.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должны формироваться компетенции: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lastRenderedPageBreak/>
        <w:t xml:space="preserve">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850D4" w:rsidRPr="00013043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Максимал</w:t>
      </w:r>
      <w:r>
        <w:rPr>
          <w:rFonts w:ascii="Times New Roman" w:hAnsi="Times New Roman" w:cs="Times New Roman"/>
          <w:sz w:val="24"/>
          <w:szCs w:val="24"/>
        </w:rPr>
        <w:t>ьная учебная нагрузка (всего) 85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 Обязательная аудиторная учебная нагрузка (всего</w:t>
      </w:r>
      <w:r>
        <w:rPr>
          <w:rFonts w:ascii="Times New Roman" w:hAnsi="Times New Roman" w:cs="Times New Roman"/>
          <w:sz w:val="24"/>
          <w:szCs w:val="24"/>
        </w:rPr>
        <w:t>) 54</w:t>
      </w:r>
    </w:p>
    <w:p w:rsidR="001850D4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Самостоятельна</w:t>
      </w:r>
      <w:r>
        <w:rPr>
          <w:rFonts w:ascii="Times New Roman" w:hAnsi="Times New Roman" w:cs="Times New Roman"/>
          <w:sz w:val="24"/>
          <w:szCs w:val="24"/>
        </w:rPr>
        <w:t>я работа обучающегося (всего) 27</w:t>
      </w:r>
    </w:p>
    <w:p w:rsidR="001850D4" w:rsidRPr="00013043" w:rsidRDefault="001850D4" w:rsidP="001850D4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>Итоговая аттестация в форме дифференцированного зачета</w:t>
      </w:r>
    </w:p>
    <w:p w:rsidR="001850D4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D0799" w:rsidRPr="003A469C" w:rsidRDefault="009D0799" w:rsidP="009D0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799" w:rsidRDefault="009D0799" w:rsidP="009D0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9D0799" w:rsidRDefault="009D0799" w:rsidP="009D0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РАБОЧЕЙ ПРОГРАММЕ </w:t>
      </w:r>
      <w:r w:rsidRPr="0017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МОДУЛЯ </w:t>
      </w:r>
    </w:p>
    <w:p w:rsidR="009D0799" w:rsidRDefault="009D0799" w:rsidP="009D07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7692E">
        <w:rPr>
          <w:rFonts w:ascii="Times New Roman" w:hAnsi="Times New Roman" w:cs="Times New Roman"/>
          <w:caps/>
          <w:sz w:val="24"/>
          <w:szCs w:val="24"/>
        </w:rPr>
        <w:t xml:space="preserve">ПМ.01 Производство пищевой продукции из водных биоресурсов </w:t>
      </w:r>
    </w:p>
    <w:p w:rsidR="00973B9D" w:rsidRPr="0017692E" w:rsidRDefault="00973B9D" w:rsidP="009D07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0799" w:rsidRPr="00013043" w:rsidRDefault="009D0799" w:rsidP="009D0799">
      <w:pPr>
        <w:spacing w:after="0"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1304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7692E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013043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 СПО. Включает в себя цель и задачи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, место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 в структуре ОПОП, требования к результатам освоения </w:t>
      </w:r>
      <w:r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, объем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 и виды учебной работы, содержание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 (содержание разделов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, виды занятий), виды и формы самостоятельной внеаудиторной работы студентов, учебно-методическое и информационное обеспечение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 xml:space="preserve"> (основная, дополнительная литература, программное обеспечение, базы данных, информационные справочные и поисковые системы), материально-техническое обеспечение </w:t>
      </w:r>
      <w:r w:rsidRPr="0017692E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013043">
        <w:rPr>
          <w:rFonts w:ascii="Times New Roman" w:hAnsi="Times New Roman" w:cs="Times New Roman"/>
          <w:sz w:val="24"/>
          <w:szCs w:val="24"/>
        </w:rPr>
        <w:t>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1.1. Область применения рабочей программы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разработана на основе примерной основной профессиональной образовательной программы в соответствии с ФГОС по специальности </w:t>
      </w:r>
      <w:proofErr w:type="gramStart"/>
      <w:r w:rsidRPr="0017692E">
        <w:rPr>
          <w:rFonts w:ascii="Times New Roman" w:hAnsi="Times New Roman" w:cs="Times New Roman"/>
          <w:sz w:val="24"/>
          <w:szCs w:val="24"/>
        </w:rPr>
        <w:t>СПО  35.02.10</w:t>
      </w:r>
      <w:proofErr w:type="gramEnd"/>
      <w:r w:rsidRPr="0017692E">
        <w:rPr>
          <w:rFonts w:ascii="Times New Roman" w:hAnsi="Times New Roman" w:cs="Times New Roman"/>
          <w:sz w:val="24"/>
          <w:szCs w:val="24"/>
        </w:rPr>
        <w:t xml:space="preserve">  «Обработка водных биоресурсов» (базовой подготовки) в части освоения основного вида профессиональной деятельности - производство пищевой продукции из водных биоресурсов и соответствующих профессиональных компетенций (ПК):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ПК 1.1. Планировать и организовывать технологический процесс производства различных видов пищевой продукции из водных биоресурсов.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lastRenderedPageBreak/>
        <w:t xml:space="preserve">ПК 1.2. Готовить к работе и эксплуатировать технологическое оборудование для производства различных видов пищевой продукции из водных биоресурсов.  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ПК 1.3. Контролировать выполнение технологических операций по производству различных видов пищевой продукции из водных биоресурсов.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 xml:space="preserve">ПК 1.4. Определять качество сырья, полуфабрикатов и готовой </w:t>
      </w:r>
      <w:proofErr w:type="spellStart"/>
      <w:proofErr w:type="gramStart"/>
      <w:r w:rsidRPr="0017692E">
        <w:rPr>
          <w:rFonts w:ascii="Times New Roman" w:hAnsi="Times New Roman" w:cs="Times New Roman"/>
          <w:sz w:val="24"/>
          <w:szCs w:val="24"/>
        </w:rPr>
        <w:t>продук-ции</w:t>
      </w:r>
      <w:proofErr w:type="spellEnd"/>
      <w:proofErr w:type="gramEnd"/>
      <w:r w:rsidRPr="0017692E">
        <w:rPr>
          <w:rFonts w:ascii="Times New Roman" w:hAnsi="Times New Roman" w:cs="Times New Roman"/>
          <w:sz w:val="24"/>
          <w:szCs w:val="24"/>
        </w:rPr>
        <w:t>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ПК 1.5. Анализировать причины брака и предотвращать возможность его возникновения.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определения качества сырья, материалов, полуфабрикатов, готовой продукции органолептическими, физическими и химическими методами;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выполнения основных ручных и механизированных технологических операций производства пищевой продукции из водных биоресурсов;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оформления документов, удостоверяющих качество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уметь: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 xml:space="preserve"> - вести технологические процессы производства пищевой продукции в соответствии с нормативной документацией;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выполнять технологические расчеты по производству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определять потребность в основных, вспомогательных и упаковочных материалах, таре;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пользоваться нормативными документами, регламентирующими выпуск пищевой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анализировать причины брака и выпуска продукции пониженного качества;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проводить мероприятия по предупреждению брака и улучшению качества выпускаемой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составлять маркировку транспортной и потребительской тары с пищевой продукцией;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давать заключение о сортности продукции по результатам исследования в соответствии с требованиями нормативных документов;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соблюдать правила эксплуатации технологического оборудования и производственных линий;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производить расчеты производительности и количества единиц оборудования;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осуществлять контроль за работой и качеством наладки технологического оборудования, принимать участие в его испытаниях после ремонта;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знать: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об основных направлениях и перспективах производства пищевой продукции из водных биоресурсов;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основные виды пищевой продукции из водных биоресурсов: охлажденная и мороженая, копченая, вяленая, и сушеная, консервированная, соленая, маринованная, пряная и пресервы;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о значении холода в рыбообрабатывающей промышленности;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сущность процесса и способы размораживания мороженой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сущность технологических процессов производства различных видов пищевой продукции из водных биоресурсов;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требования к качеству сырья, материалов и основных видов пищевой продукции из водных биоресурсов;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виды и требования к таре для упаковывания пищевой продукции и правила ее маркирования;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режимы, сроки хранения и транспортирования различных видов пищевой продукции из водных биоресурсов;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пороки продукции и способы их предупреждения;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lastRenderedPageBreak/>
        <w:t>- принципы организации, методы и способы технохимического контроля производства и качества сырья, материалов, готовой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правила приемки, методы отбора и подготовки средней пробы для лабораторного анализа;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типовые схемы контроля производства пищевой продукции;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 xml:space="preserve">- назначение, принцип действия, область применения и правила </w:t>
      </w:r>
      <w:proofErr w:type="spellStart"/>
      <w:proofErr w:type="gramStart"/>
      <w:r w:rsidRPr="0017692E">
        <w:rPr>
          <w:rFonts w:ascii="Times New Roman" w:hAnsi="Times New Roman" w:cs="Times New Roman"/>
          <w:sz w:val="24"/>
          <w:szCs w:val="24"/>
        </w:rPr>
        <w:t>эксплуата-ции</w:t>
      </w:r>
      <w:proofErr w:type="spellEnd"/>
      <w:proofErr w:type="gramEnd"/>
      <w:r w:rsidRPr="0017692E">
        <w:rPr>
          <w:rFonts w:ascii="Times New Roman" w:hAnsi="Times New Roman" w:cs="Times New Roman"/>
          <w:sz w:val="24"/>
          <w:szCs w:val="24"/>
        </w:rPr>
        <w:t xml:space="preserve"> технологического оборудования: для погрузо-разгрузочных и транспортных работ; для мойки и сортировки рыбы; для разделки рыбы и нерыбных объектов промысла; для охлаждения и замораживания; для приведения продукции в товарный вид; для дефростации мороженого сырья; технологических линий для производства различных видов продукции; 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- требования охраны труда при эксплуатации технологического оборудования.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1.3. Количество часов на освоение программы профессионального модуля: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708 часов, включая:</w:t>
      </w:r>
    </w:p>
    <w:p w:rsidR="009D0799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472 (210</w:t>
      </w:r>
      <w:proofErr w:type="gramStart"/>
      <w:r w:rsidRPr="0017692E">
        <w:rPr>
          <w:rFonts w:ascii="Times New Roman" w:hAnsi="Times New Roman" w:cs="Times New Roman"/>
          <w:sz w:val="24"/>
          <w:szCs w:val="24"/>
        </w:rPr>
        <w:t>теор.+</w:t>
      </w:r>
      <w:proofErr w:type="gramEnd"/>
      <w:r w:rsidRPr="0017692E">
        <w:rPr>
          <w:rFonts w:ascii="Times New Roman" w:hAnsi="Times New Roman" w:cs="Times New Roman"/>
          <w:sz w:val="24"/>
          <w:szCs w:val="24"/>
        </w:rPr>
        <w:t xml:space="preserve">232пр.+30 кур. 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пр.) часов;</w:t>
      </w:r>
    </w:p>
    <w:p w:rsidR="009D0799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>самостоятельной работы обучающегося – 236 часов;</w:t>
      </w:r>
    </w:p>
    <w:p w:rsidR="009D0799" w:rsidRPr="00A02C92" w:rsidRDefault="009D0799" w:rsidP="009D0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A0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Производство пищевой продукции из водных биоресурсов, в том числе профессиональными (ПК) и общими (ОК) компетенциями: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Код</w:t>
      </w:r>
      <w:r w:rsidRPr="00A02C92">
        <w:rPr>
          <w:rFonts w:ascii="Times New Roman" w:hAnsi="Times New Roman" w:cs="Times New Roman"/>
          <w:sz w:val="24"/>
          <w:szCs w:val="24"/>
        </w:rPr>
        <w:tab/>
        <w:t>Наименование результата обучения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ПК 1.1</w:t>
      </w:r>
      <w:r w:rsidRPr="00A02C92">
        <w:rPr>
          <w:rFonts w:ascii="Times New Roman" w:hAnsi="Times New Roman" w:cs="Times New Roman"/>
          <w:sz w:val="24"/>
          <w:szCs w:val="24"/>
        </w:rPr>
        <w:tab/>
        <w:t xml:space="preserve">Планировать и организовывать технологический процесс производства различных видов пищевой продукции из водных биоресурсов 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ПК 1.2</w:t>
      </w:r>
      <w:r w:rsidRPr="00A02C92">
        <w:rPr>
          <w:rFonts w:ascii="Times New Roman" w:hAnsi="Times New Roman" w:cs="Times New Roman"/>
          <w:sz w:val="24"/>
          <w:szCs w:val="24"/>
        </w:rPr>
        <w:tab/>
        <w:t xml:space="preserve">Готовить к работе и эксплуатировать технологическое оборудование для производства различных видов пищевой продукции из водных биоресурсов 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 xml:space="preserve">ПК 1.3 </w:t>
      </w:r>
      <w:r w:rsidRPr="00A02C92">
        <w:rPr>
          <w:rFonts w:ascii="Times New Roman" w:hAnsi="Times New Roman" w:cs="Times New Roman"/>
          <w:sz w:val="24"/>
          <w:szCs w:val="24"/>
        </w:rPr>
        <w:tab/>
        <w:t>Контролировать выполнение технологических операций по производству различных видов пищевой продукции из водных биоресурсов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ПК 1.4</w:t>
      </w:r>
      <w:r w:rsidRPr="00A02C92">
        <w:rPr>
          <w:rFonts w:ascii="Times New Roman" w:hAnsi="Times New Roman" w:cs="Times New Roman"/>
          <w:sz w:val="24"/>
          <w:szCs w:val="24"/>
        </w:rPr>
        <w:tab/>
        <w:t>Определять качество сырья, полуфабрикатов и готовой продукции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ПК 1.5</w:t>
      </w:r>
      <w:r w:rsidRPr="00A02C92">
        <w:rPr>
          <w:rFonts w:ascii="Times New Roman" w:hAnsi="Times New Roman" w:cs="Times New Roman"/>
          <w:sz w:val="24"/>
          <w:szCs w:val="24"/>
        </w:rPr>
        <w:tab/>
        <w:t>Анализировать причины брака и предотвращать возможность его возникновения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1</w:t>
      </w:r>
      <w:r w:rsidRPr="00A02C92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 xml:space="preserve">ОК 2 </w:t>
      </w:r>
      <w:r w:rsidRPr="00A02C92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3</w:t>
      </w:r>
      <w:r w:rsidRPr="00A02C92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4</w:t>
      </w:r>
      <w:r w:rsidRPr="00A02C92">
        <w:rPr>
          <w:rFonts w:ascii="Times New Roman" w:hAnsi="Times New Roman" w:cs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5</w:t>
      </w:r>
      <w:r w:rsidRPr="00A02C92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6</w:t>
      </w:r>
      <w:r w:rsidRPr="00A02C92">
        <w:rPr>
          <w:rFonts w:ascii="Times New Roman" w:hAnsi="Times New Roman" w:cs="Times New Roman"/>
          <w:sz w:val="24"/>
          <w:szCs w:val="24"/>
        </w:rPr>
        <w:tab/>
        <w:t>Работать в коллективе и в команде, эффективно общаться с коллегами, руководством, потребителями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7</w:t>
      </w:r>
      <w:r w:rsidRPr="00A02C92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8</w:t>
      </w:r>
      <w:r w:rsidRPr="00A02C92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9</w:t>
      </w:r>
      <w:r w:rsidRPr="00A02C92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ОК 10</w:t>
      </w:r>
      <w:r w:rsidRPr="00A02C92">
        <w:rPr>
          <w:rFonts w:ascii="Times New Roman" w:hAnsi="Times New Roman" w:cs="Times New Roman"/>
          <w:sz w:val="24"/>
          <w:szCs w:val="24"/>
        </w:rPr>
        <w:tab/>
        <w:t>Обеспечивать безопасные условия труда в профессиональной деятельности</w:t>
      </w:r>
    </w:p>
    <w:p w:rsidR="009D0799" w:rsidRPr="0017692E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76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799" w:rsidRPr="00A02C92" w:rsidRDefault="009D0799" w:rsidP="009D079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2C92">
        <w:rPr>
          <w:rFonts w:ascii="Times New Roman" w:hAnsi="Times New Roman" w:cs="Times New Roman"/>
          <w:sz w:val="24"/>
          <w:szCs w:val="24"/>
        </w:rPr>
        <w:t>Итоговая аттестация – экзамен квалификационный</w:t>
      </w:r>
    </w:p>
    <w:p w:rsidR="001850D4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850D4" w:rsidRDefault="001850D4" w:rsidP="001850D4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C0803" w:rsidRDefault="006C0803"/>
    <w:sectPr w:rsidR="006C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083"/>
    <w:multiLevelType w:val="hybridMultilevel"/>
    <w:tmpl w:val="AF444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21023"/>
    <w:multiLevelType w:val="hybridMultilevel"/>
    <w:tmpl w:val="66984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AE4E5C"/>
    <w:multiLevelType w:val="hybridMultilevel"/>
    <w:tmpl w:val="EE666312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 w15:restartNumberingAfterBreak="0">
    <w:nsid w:val="106A61C7"/>
    <w:multiLevelType w:val="hybridMultilevel"/>
    <w:tmpl w:val="C366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0917"/>
    <w:multiLevelType w:val="hybridMultilevel"/>
    <w:tmpl w:val="E73A41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A138BA"/>
    <w:multiLevelType w:val="hybridMultilevel"/>
    <w:tmpl w:val="C7FA3714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6" w15:restartNumberingAfterBreak="0">
    <w:nsid w:val="25171D34"/>
    <w:multiLevelType w:val="hybridMultilevel"/>
    <w:tmpl w:val="097A0752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CF866CA"/>
    <w:multiLevelType w:val="hybridMultilevel"/>
    <w:tmpl w:val="64E2BF5C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 w15:restartNumberingAfterBreak="0">
    <w:nsid w:val="39A65A40"/>
    <w:multiLevelType w:val="multilevel"/>
    <w:tmpl w:val="1EA6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9A7718"/>
    <w:multiLevelType w:val="hybridMultilevel"/>
    <w:tmpl w:val="5E94B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570FB"/>
    <w:multiLevelType w:val="multilevel"/>
    <w:tmpl w:val="DE224A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6B3D02"/>
    <w:multiLevelType w:val="hybridMultilevel"/>
    <w:tmpl w:val="82CAF12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2" w15:restartNumberingAfterBreak="0">
    <w:nsid w:val="76E743BE"/>
    <w:multiLevelType w:val="hybridMultilevel"/>
    <w:tmpl w:val="E2CC5206"/>
    <w:lvl w:ilvl="0" w:tplc="42B226B6">
      <w:start w:val="1"/>
      <w:numFmt w:val="decimal"/>
      <w:lvlText w:val="%1."/>
      <w:lvlJc w:val="left"/>
      <w:pPr>
        <w:ind w:left="1483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2"/>
    <w:rsid w:val="00021130"/>
    <w:rsid w:val="00164915"/>
    <w:rsid w:val="001850D4"/>
    <w:rsid w:val="005649A2"/>
    <w:rsid w:val="006C0803"/>
    <w:rsid w:val="00857D6B"/>
    <w:rsid w:val="009209AE"/>
    <w:rsid w:val="00973B9D"/>
    <w:rsid w:val="009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56DC-EC4C-4C39-A9D0-2976DB6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D4"/>
    <w:pPr>
      <w:ind w:left="720"/>
      <w:contextualSpacing/>
    </w:pPr>
  </w:style>
  <w:style w:type="paragraph" w:customStyle="1" w:styleId="2">
    <w:name w:val="Абзац списка2"/>
    <w:basedOn w:val="a"/>
    <w:rsid w:val="009209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164915"/>
    <w:pPr>
      <w:shd w:val="clear" w:color="auto" w:fill="FFFFFF"/>
      <w:spacing w:after="0" w:line="240" w:lineRule="atLeast"/>
      <w:ind w:hanging="360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64915"/>
    <w:rPr>
      <w:rFonts w:ascii="Calibri" w:eastAsia="Times New Roman" w:hAnsi="Calibri" w:cs="Times New Roman"/>
      <w:sz w:val="20"/>
      <w:szCs w:val="20"/>
      <w:shd w:val="clear" w:color="auto" w:fill="FFFFFF"/>
    </w:rPr>
  </w:style>
  <w:style w:type="paragraph" w:styleId="20">
    <w:name w:val="Body Text 2"/>
    <w:basedOn w:val="a"/>
    <w:link w:val="21"/>
    <w:uiPriority w:val="99"/>
    <w:rsid w:val="00164915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164915"/>
    <w:rPr>
      <w:rFonts w:ascii="Calibri" w:eastAsia="Times New Roman" w:hAnsi="Calibri" w:cs="Times New Roman"/>
      <w:sz w:val="20"/>
      <w:szCs w:val="20"/>
    </w:rPr>
  </w:style>
  <w:style w:type="character" w:customStyle="1" w:styleId="c9">
    <w:name w:val="c9"/>
    <w:basedOn w:val="a0"/>
    <w:rsid w:val="00164915"/>
  </w:style>
  <w:style w:type="paragraph" w:customStyle="1" w:styleId="c2">
    <w:name w:val="c2"/>
    <w:basedOn w:val="a"/>
    <w:rsid w:val="001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64915"/>
  </w:style>
  <w:style w:type="paragraph" w:customStyle="1" w:styleId="c2c7">
    <w:name w:val="c2 c7"/>
    <w:basedOn w:val="a"/>
    <w:rsid w:val="001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915"/>
  </w:style>
  <w:style w:type="paragraph" w:customStyle="1" w:styleId="c2c7c4">
    <w:name w:val="c2 c7 c4"/>
    <w:basedOn w:val="a"/>
    <w:rsid w:val="001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c50">
    <w:name w:val="c2 c7 c50"/>
    <w:basedOn w:val="a"/>
    <w:rsid w:val="001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7">
    <w:name w:val="c2 c27"/>
    <w:basedOn w:val="a"/>
    <w:rsid w:val="001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7</cp:revision>
  <dcterms:created xsi:type="dcterms:W3CDTF">2021-09-21T10:22:00Z</dcterms:created>
  <dcterms:modified xsi:type="dcterms:W3CDTF">2021-09-21T15:42:00Z</dcterms:modified>
</cp:coreProperties>
</file>