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95B" w:rsidRPr="0076595B" w:rsidRDefault="0076595B" w:rsidP="0076595B">
      <w:pPr>
        <w:spacing w:after="0" w:line="240" w:lineRule="auto"/>
        <w:jc w:val="center"/>
        <w:rPr>
          <w:rFonts w:ascii="Times New Roman" w:eastAsia="Calibri" w:hAnsi="Times New Roman" w:cs="Times New Roman"/>
          <w:sz w:val="28"/>
          <w:szCs w:val="28"/>
          <w:lang w:eastAsia="ru-RU"/>
        </w:rPr>
      </w:pPr>
      <w:r w:rsidRPr="0076595B">
        <w:rPr>
          <w:rFonts w:ascii="Times New Roman" w:eastAsia="Calibri" w:hAnsi="Times New Roman" w:cs="Times New Roman"/>
          <w:sz w:val="28"/>
          <w:szCs w:val="28"/>
          <w:lang w:eastAsia="ru-RU"/>
        </w:rPr>
        <w:t xml:space="preserve">ГОСУДАРСТВЕННОЕ ПРОФЕССИОНАЛЬНОЕ ОБРАЗОВАТЕЛЬНОЕ                         УЧРЕЖДЕНИЕ ЯРОСЛАВСКОЙ ОБЛАСТИ  </w:t>
      </w:r>
      <w:r w:rsidR="0047162D">
        <w:rPr>
          <w:rFonts w:ascii="Calibri" w:eastAsia="Calibri" w:hAnsi="Calibri" w:cs="Times New Roman"/>
          <w:noProof/>
          <w:sz w:val="28"/>
          <w:szCs w:val="28"/>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605.55pt;margin-top:4pt;width:145.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" strokecolor="white">
            <v:textbox>
              <w:txbxContent>
                <w:p w:rsidR="0047162D" w:rsidRPr="006D7937" w:rsidRDefault="0047162D" w:rsidP="0076595B">
                  <w:pPr>
                    <w:spacing w:line="240" w:lineRule="auto"/>
                    <w:jc w:val="center"/>
                    <w:rPr>
                      <w:rFonts w:ascii="Times New Roman" w:hAnsi="Times New Roman"/>
                      <w:sz w:val="20"/>
                      <w:szCs w:val="20"/>
                    </w:rPr>
                  </w:pPr>
                  <w:r w:rsidRPr="006D7937">
                    <w:rPr>
                      <w:rFonts w:ascii="Times New Roman" w:hAnsi="Times New Roman"/>
                      <w:sz w:val="20"/>
                      <w:szCs w:val="20"/>
                    </w:rPr>
                    <w:t>УТВЕРЖДАЮ</w:t>
                  </w:r>
                </w:p>
                <w:p w:rsidR="0047162D" w:rsidRPr="006D7937" w:rsidRDefault="0047162D" w:rsidP="0076595B">
                  <w:pPr>
                    <w:spacing w:line="240" w:lineRule="auto"/>
                    <w:jc w:val="center"/>
                    <w:rPr>
                      <w:rFonts w:ascii="Times New Roman" w:hAnsi="Times New Roman"/>
                      <w:sz w:val="20"/>
                      <w:szCs w:val="20"/>
                    </w:rPr>
                  </w:pPr>
                  <w:r w:rsidRPr="006D7937">
                    <w:rPr>
                      <w:rFonts w:ascii="Times New Roman" w:hAnsi="Times New Roman"/>
                      <w:sz w:val="20"/>
                      <w:szCs w:val="20"/>
                    </w:rPr>
                    <w:t>Заместитель директора</w:t>
                  </w:r>
                </w:p>
                <w:p w:rsidR="0047162D" w:rsidRPr="006D7937" w:rsidRDefault="0047162D" w:rsidP="0076595B">
                  <w:pPr>
                    <w:spacing w:line="240" w:lineRule="auto"/>
                    <w:jc w:val="center"/>
                    <w:rPr>
                      <w:rFonts w:ascii="Times New Roman" w:hAnsi="Times New Roman"/>
                      <w:sz w:val="20"/>
                      <w:szCs w:val="20"/>
                    </w:rPr>
                  </w:pPr>
                  <w:r w:rsidRPr="006D7937">
                    <w:rPr>
                      <w:rFonts w:ascii="Times New Roman" w:hAnsi="Times New Roman"/>
                      <w:sz w:val="20"/>
                      <w:szCs w:val="20"/>
                    </w:rPr>
                    <w:t>по учебной работе</w:t>
                  </w:r>
                </w:p>
                <w:p w:rsidR="0047162D" w:rsidRPr="006D7937" w:rsidRDefault="0047162D" w:rsidP="0076595B">
                  <w:pPr>
                    <w:spacing w:line="240" w:lineRule="auto"/>
                    <w:jc w:val="center"/>
                    <w:rPr>
                      <w:rFonts w:ascii="Times New Roman" w:hAnsi="Times New Roman"/>
                      <w:sz w:val="16"/>
                      <w:szCs w:val="16"/>
                    </w:rPr>
                  </w:pPr>
                  <w:r w:rsidRPr="006D7937">
                    <w:rPr>
                      <w:rFonts w:ascii="Times New Roman" w:hAnsi="Times New Roman"/>
                    </w:rPr>
                    <w:t xml:space="preserve">_____________________     </w:t>
                  </w:r>
                  <w:r w:rsidRPr="006D7937">
                    <w:rPr>
                      <w:rFonts w:ascii="Times New Roman" w:hAnsi="Times New Roman"/>
                      <w:sz w:val="16"/>
                      <w:szCs w:val="16"/>
                    </w:rPr>
                    <w:t xml:space="preserve">   (подпись)</w:t>
                  </w:r>
                </w:p>
                <w:p w:rsidR="0047162D" w:rsidRPr="006D7937" w:rsidRDefault="0047162D" w:rsidP="0076595B">
                  <w:pPr>
                    <w:jc w:val="center"/>
                    <w:rPr>
                      <w:rFonts w:ascii="Times New Roman" w:hAnsi="Times New Roman"/>
                      <w:sz w:val="16"/>
                      <w:szCs w:val="16"/>
                    </w:rPr>
                  </w:pPr>
                  <w:r w:rsidRPr="006D7937">
                    <w:rPr>
                      <w:rFonts w:ascii="Times New Roman" w:hAnsi="Times New Roman"/>
                      <w:sz w:val="16"/>
                      <w:szCs w:val="16"/>
                    </w:rPr>
                    <w:t>«______»_________________20____г</w:t>
                  </w:r>
                </w:p>
              </w:txbxContent>
            </v:textbox>
          </v:shape>
        </w:pict>
      </w:r>
      <w:r w:rsidRPr="0076595B">
        <w:rPr>
          <w:rFonts w:ascii="Times New Roman" w:eastAsia="Calibri" w:hAnsi="Times New Roman" w:cs="Times New Roman"/>
          <w:bCs/>
          <w:noProof/>
          <w:sz w:val="28"/>
          <w:szCs w:val="28"/>
          <w:lang w:eastAsia="ru-RU"/>
        </w:rPr>
        <w:t xml:space="preserve">ПОШЕХОНСКИЙ АГРАРНО-ПОЛИТЕХНИЧЕСКИЙ КОЛЛЕДЖ  </w:t>
      </w:r>
    </w:p>
    <w:p w:rsidR="0076595B" w:rsidRPr="0076595B" w:rsidRDefault="0076595B" w:rsidP="0076595B">
      <w:pPr>
        <w:keepNext/>
        <w:spacing w:before="240" w:after="60" w:line="240" w:lineRule="auto"/>
        <w:jc w:val="center"/>
        <w:outlineLvl w:val="2"/>
        <w:rPr>
          <w:rFonts w:ascii="Times New Roman" w:eastAsia="Times New Roman" w:hAnsi="Times New Roman" w:cs="Times New Roman"/>
          <w:b/>
          <w:bCs/>
          <w:sz w:val="26"/>
          <w:szCs w:val="26"/>
        </w:rPr>
      </w:pPr>
    </w:p>
    <w:p w:rsidR="0076595B" w:rsidRPr="0076595B" w:rsidRDefault="0076595B" w:rsidP="0076595B">
      <w:pPr>
        <w:spacing w:after="0" w:line="240" w:lineRule="auto"/>
        <w:jc w:val="center"/>
        <w:rPr>
          <w:rFonts w:ascii="Times New Roman" w:eastAsia="Calibri" w:hAnsi="Times New Roman" w:cs="Times New Roman"/>
          <w:b/>
          <w:caps/>
          <w:sz w:val="20"/>
          <w:szCs w:val="28"/>
          <w:lang w:eastAsia="ru-RU"/>
        </w:rPr>
      </w:pPr>
    </w:p>
    <w:p w:rsidR="0076595B" w:rsidRPr="0076595B" w:rsidRDefault="0076595B" w:rsidP="0076595B">
      <w:pPr>
        <w:spacing w:after="0" w:line="240" w:lineRule="auto"/>
        <w:jc w:val="center"/>
        <w:rPr>
          <w:rFonts w:ascii="Times New Roman" w:eastAsia="Times New Roman" w:hAnsi="Times New Roman" w:cs="Times New Roman"/>
          <w:sz w:val="24"/>
          <w:szCs w:val="24"/>
          <w:lang w:eastAsia="ru-RU"/>
        </w:rPr>
      </w:pPr>
    </w:p>
    <w:p w:rsidR="0076595B" w:rsidRPr="0076595B" w:rsidRDefault="0076595B" w:rsidP="0076595B">
      <w:pPr>
        <w:spacing w:line="240" w:lineRule="auto"/>
        <w:rPr>
          <w:rFonts w:ascii="Times New Roman" w:eastAsia="Calibri" w:hAnsi="Times New Roman" w:cs="Times New Roman"/>
          <w:sz w:val="24"/>
          <w:szCs w:val="24"/>
        </w:rPr>
      </w:pPr>
      <w:r w:rsidRPr="0076595B">
        <w:rPr>
          <w:rFonts w:ascii="Times New Roman" w:eastAsia="Calibri" w:hAnsi="Times New Roman" w:cs="Times New Roman"/>
          <w:sz w:val="24"/>
          <w:szCs w:val="24"/>
        </w:rPr>
        <w:t xml:space="preserve">Рассмотрена и одобрена на                                       </w:t>
      </w:r>
      <w:r w:rsidR="00B439DB">
        <w:rPr>
          <w:rFonts w:ascii="Times New Roman" w:eastAsia="Calibri" w:hAnsi="Times New Roman" w:cs="Times New Roman"/>
          <w:sz w:val="24"/>
          <w:szCs w:val="24"/>
        </w:rPr>
        <w:t xml:space="preserve">                       </w:t>
      </w:r>
      <w:r w:rsidRPr="0076595B">
        <w:rPr>
          <w:rFonts w:ascii="Times New Roman" w:eastAsia="Calibri" w:hAnsi="Times New Roman" w:cs="Times New Roman"/>
          <w:sz w:val="24"/>
          <w:szCs w:val="24"/>
        </w:rPr>
        <w:t xml:space="preserve">Утверждаю:                                                  цикловой комиссии                                                      </w:t>
      </w:r>
      <w:r w:rsidR="00B439DB">
        <w:rPr>
          <w:rFonts w:ascii="Times New Roman" w:eastAsia="Calibri" w:hAnsi="Times New Roman" w:cs="Times New Roman"/>
          <w:sz w:val="24"/>
          <w:szCs w:val="24"/>
        </w:rPr>
        <w:t xml:space="preserve">                     </w:t>
      </w:r>
      <w:r w:rsidRPr="0076595B">
        <w:rPr>
          <w:rFonts w:ascii="Times New Roman" w:eastAsia="Calibri" w:hAnsi="Times New Roman" w:cs="Times New Roman"/>
          <w:sz w:val="24"/>
          <w:szCs w:val="24"/>
        </w:rPr>
        <w:t xml:space="preserve">Заместитель директора                                   общеобразовательных дисциплин                                                   по учебной работе:                                                                                                               от                          Протокол                                                              </w:t>
      </w:r>
      <w:r w:rsidR="00B439DB">
        <w:rPr>
          <w:rFonts w:ascii="Times New Roman" w:eastAsia="Calibri" w:hAnsi="Times New Roman" w:cs="Times New Roman"/>
          <w:sz w:val="24"/>
          <w:szCs w:val="24"/>
        </w:rPr>
        <w:t>______________________</w:t>
      </w:r>
      <w:r w:rsidRPr="0076595B">
        <w:rPr>
          <w:rFonts w:ascii="Times New Roman" w:eastAsia="Calibri" w:hAnsi="Times New Roman" w:cs="Times New Roman"/>
          <w:sz w:val="24"/>
          <w:szCs w:val="24"/>
        </w:rPr>
        <w:t xml:space="preserve">                                                                                                                             Председатель   цикловой                                                                  Новикова Е. П.                                                                                                                                          комиссии:                           Новикова Е. П.</w:t>
      </w:r>
    </w:p>
    <w:p w:rsidR="0076595B" w:rsidRPr="0076595B" w:rsidRDefault="0076595B" w:rsidP="0076595B">
      <w:pPr>
        <w:spacing w:after="0" w:line="240" w:lineRule="auto"/>
        <w:rPr>
          <w:rFonts w:ascii="Times New Roman" w:eastAsia="Times New Roman" w:hAnsi="Times New Roman" w:cs="Times New Roman"/>
          <w:sz w:val="24"/>
          <w:szCs w:val="24"/>
          <w:u w:val="single"/>
          <w:lang w:eastAsia="ru-RU"/>
        </w:rPr>
      </w:pPr>
    </w:p>
    <w:p w:rsidR="0076595B" w:rsidRPr="0076595B" w:rsidRDefault="0076595B" w:rsidP="0076595B">
      <w:pPr>
        <w:spacing w:after="0" w:line="240" w:lineRule="auto"/>
        <w:rPr>
          <w:rFonts w:ascii="Times New Roman" w:eastAsia="Times New Roman" w:hAnsi="Times New Roman" w:cs="Times New Roman"/>
          <w:sz w:val="24"/>
          <w:szCs w:val="24"/>
          <w:u w:val="single"/>
          <w:lang w:eastAsia="ru-RU"/>
        </w:rPr>
      </w:pPr>
    </w:p>
    <w:p w:rsidR="0076595B" w:rsidRPr="0076595B" w:rsidRDefault="0076595B" w:rsidP="0076595B">
      <w:pPr>
        <w:spacing w:after="0" w:line="240" w:lineRule="auto"/>
        <w:jc w:val="right"/>
        <w:rPr>
          <w:rFonts w:ascii="Times New Roman" w:eastAsia="Times New Roman" w:hAnsi="Times New Roman" w:cs="Times New Roman"/>
          <w:b/>
          <w:bCs/>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32"/>
          <w:szCs w:val="24"/>
          <w:lang w:eastAsia="ru-RU"/>
        </w:rPr>
      </w:pPr>
      <w:bookmarkStart w:id="0" w:name="_Методическая_разработка"/>
      <w:bookmarkEnd w:id="0"/>
    </w:p>
    <w:p w:rsidR="0076595B" w:rsidRPr="0076595B" w:rsidRDefault="008238E9" w:rsidP="008238E9">
      <w:pPr>
        <w:tabs>
          <w:tab w:val="left" w:pos="3960"/>
          <w:tab w:val="left" w:pos="11520"/>
        </w:tabs>
        <w:spacing w:after="0" w:line="216" w:lineRule="auto"/>
        <w:ind w:right="-180"/>
        <w:jc w:val="center"/>
        <w:rPr>
          <w:rFonts w:ascii="Times New Roman" w:eastAsia="Times New Roman" w:hAnsi="Times New Roman" w:cs="Times New Roman"/>
          <w:b/>
          <w:sz w:val="24"/>
          <w:szCs w:val="24"/>
          <w:u w:val="single"/>
          <w:lang w:eastAsia="ru-RU"/>
        </w:rPr>
      </w:pPr>
      <w:bookmarkStart w:id="1" w:name="_Hlk17844659"/>
      <w:r>
        <w:rPr>
          <w:rFonts w:ascii="Times New Roman" w:eastAsia="Calibri" w:hAnsi="Times New Roman" w:cs="Times New Roman"/>
          <w:b/>
          <w:sz w:val="36"/>
          <w:szCs w:val="36"/>
          <w:u w:val="single"/>
          <w:lang w:eastAsia="ru-RU"/>
        </w:rPr>
        <w:t>Проектирование индивидуальной образовательной деятельности при изучении темы «Компьютерные сети»</w:t>
      </w:r>
    </w:p>
    <w:bookmarkEnd w:id="1"/>
    <w:p w:rsidR="0076595B" w:rsidRPr="0076595B" w:rsidRDefault="0076595B" w:rsidP="0076595B">
      <w:pPr>
        <w:spacing w:after="0" w:line="360" w:lineRule="auto"/>
        <w:rPr>
          <w:rFonts w:ascii="Times New Roman" w:eastAsia="Calibri" w:hAnsi="Times New Roman" w:cs="Times New Roman"/>
          <w:b/>
          <w:sz w:val="20"/>
          <w:szCs w:val="20"/>
          <w:u w:val="single"/>
          <w:lang w:eastAsia="ru-RU"/>
        </w:rPr>
      </w:pPr>
    </w:p>
    <w:p w:rsidR="0076595B" w:rsidRPr="0076595B" w:rsidRDefault="0076595B" w:rsidP="0076595B">
      <w:pPr>
        <w:keepNext/>
        <w:spacing w:after="0" w:line="240" w:lineRule="auto"/>
        <w:jc w:val="center"/>
        <w:outlineLvl w:val="1"/>
        <w:rPr>
          <w:rFonts w:ascii="Times New Roman" w:eastAsia="Calibri" w:hAnsi="Times New Roman" w:cs="Times New Roman"/>
          <w:sz w:val="28"/>
          <w:szCs w:val="28"/>
          <w:lang w:eastAsia="ru-RU"/>
        </w:rPr>
      </w:pPr>
      <w:r w:rsidRPr="0076595B">
        <w:rPr>
          <w:rFonts w:ascii="Times New Roman" w:eastAsia="Calibri" w:hAnsi="Times New Roman" w:cs="Times New Roman"/>
          <w:sz w:val="28"/>
          <w:szCs w:val="28"/>
          <w:lang w:eastAsia="ru-RU"/>
        </w:rPr>
        <w:t>Методическая разработка</w:t>
      </w:r>
    </w:p>
    <w:p w:rsidR="0076595B" w:rsidRPr="0076595B" w:rsidRDefault="0076595B" w:rsidP="0076595B">
      <w:pPr>
        <w:spacing w:after="0" w:line="360" w:lineRule="auto"/>
        <w:rPr>
          <w:rFonts w:ascii="Times New Roman" w:eastAsia="Calibri" w:hAnsi="Times New Roman" w:cs="Times New Roman"/>
          <w:b/>
          <w:sz w:val="20"/>
          <w:szCs w:val="20"/>
          <w:u w:val="single"/>
          <w:lang w:eastAsia="ru-RU"/>
        </w:rPr>
      </w:pPr>
    </w:p>
    <w:p w:rsidR="0076595B" w:rsidRPr="0076595B" w:rsidRDefault="0076595B" w:rsidP="0076595B">
      <w:pPr>
        <w:spacing w:after="0" w:line="360" w:lineRule="auto"/>
        <w:rPr>
          <w:rFonts w:ascii="Times New Roman" w:eastAsia="Calibri" w:hAnsi="Times New Roman" w:cs="Times New Roman"/>
          <w:sz w:val="32"/>
          <w:szCs w:val="32"/>
          <w:u w:val="single"/>
          <w:lang w:eastAsia="ru-RU"/>
        </w:rPr>
      </w:pPr>
    </w:p>
    <w:p w:rsidR="0076595B" w:rsidRPr="0076595B" w:rsidRDefault="0076595B" w:rsidP="0076595B">
      <w:pPr>
        <w:keepNext/>
        <w:spacing w:after="0" w:line="240" w:lineRule="auto"/>
        <w:outlineLvl w:val="3"/>
        <w:rPr>
          <w:rFonts w:ascii="Times New Roman" w:eastAsia="Times New Roman" w:hAnsi="Times New Roman" w:cs="Times New Roman"/>
          <w:b/>
          <w:bCs/>
          <w:sz w:val="28"/>
          <w:szCs w:val="20"/>
          <w:lang w:eastAsia="ru-RU"/>
        </w:rPr>
      </w:pPr>
    </w:p>
    <w:p w:rsidR="0076595B" w:rsidRPr="0076595B" w:rsidRDefault="0076595B" w:rsidP="0076595B">
      <w:pPr>
        <w:keepNext/>
        <w:spacing w:after="0" w:line="240" w:lineRule="auto"/>
        <w:outlineLvl w:val="3"/>
        <w:rPr>
          <w:rFonts w:ascii="Times New Roman" w:eastAsia="Times New Roman" w:hAnsi="Times New Roman" w:cs="Times New Roman"/>
          <w:b/>
          <w:bCs/>
          <w:sz w:val="28"/>
          <w:szCs w:val="20"/>
          <w:lang w:eastAsia="ru-RU"/>
        </w:rPr>
      </w:pPr>
    </w:p>
    <w:p w:rsidR="0076595B" w:rsidRPr="0076595B" w:rsidRDefault="0076595B" w:rsidP="0076595B">
      <w:pPr>
        <w:keepNext/>
        <w:spacing w:after="0" w:line="240" w:lineRule="auto"/>
        <w:outlineLvl w:val="3"/>
        <w:rPr>
          <w:rFonts w:ascii="Times New Roman" w:eastAsia="Times New Roman" w:hAnsi="Times New Roman" w:cs="Times New Roman"/>
          <w:b/>
          <w:bCs/>
          <w:sz w:val="28"/>
          <w:szCs w:val="20"/>
          <w:lang w:eastAsia="ru-RU"/>
        </w:rPr>
      </w:pPr>
    </w:p>
    <w:p w:rsidR="0076595B" w:rsidRPr="0076595B" w:rsidRDefault="0076595B" w:rsidP="0076595B">
      <w:pPr>
        <w:keepNext/>
        <w:spacing w:after="0" w:line="240" w:lineRule="auto"/>
        <w:outlineLvl w:val="3"/>
        <w:rPr>
          <w:rFonts w:ascii="Times New Roman" w:eastAsia="Times New Roman" w:hAnsi="Times New Roman" w:cs="Times New Roman"/>
          <w:b/>
          <w:bCs/>
          <w:sz w:val="28"/>
          <w:szCs w:val="20"/>
          <w:lang w:eastAsia="ru-RU"/>
        </w:rPr>
      </w:pPr>
    </w:p>
    <w:p w:rsidR="0076595B" w:rsidRPr="0076595B" w:rsidRDefault="008238E9" w:rsidP="0076595B">
      <w:pPr>
        <w:keepNext/>
        <w:spacing w:after="0" w:line="240" w:lineRule="auto"/>
        <w:jc w:val="right"/>
        <w:outlineLvl w:val="3"/>
        <w:rPr>
          <w:rFonts w:ascii="Times New Roman" w:eastAsia="Times New Roman" w:hAnsi="Times New Roman" w:cs="Times New Roman"/>
          <w:bCs/>
          <w:sz w:val="28"/>
          <w:szCs w:val="20"/>
          <w:lang w:eastAsia="ru-RU"/>
        </w:rPr>
      </w:pPr>
      <w:proofErr w:type="spellStart"/>
      <w:r>
        <w:rPr>
          <w:rFonts w:ascii="Times New Roman" w:eastAsia="Times New Roman" w:hAnsi="Times New Roman" w:cs="Times New Roman"/>
          <w:bCs/>
          <w:sz w:val="28"/>
          <w:szCs w:val="20"/>
          <w:lang w:eastAsia="ru-RU"/>
        </w:rPr>
        <w:t>Чеботова</w:t>
      </w:r>
      <w:proofErr w:type="spellEnd"/>
      <w:r>
        <w:rPr>
          <w:rFonts w:ascii="Times New Roman" w:eastAsia="Times New Roman" w:hAnsi="Times New Roman" w:cs="Times New Roman"/>
          <w:bCs/>
          <w:sz w:val="28"/>
          <w:szCs w:val="20"/>
          <w:lang w:eastAsia="ru-RU"/>
        </w:rPr>
        <w:t xml:space="preserve"> Светлана Алексеевна</w:t>
      </w:r>
      <w:r w:rsidR="0076595B">
        <w:rPr>
          <w:rFonts w:ascii="Times New Roman" w:eastAsia="Times New Roman" w:hAnsi="Times New Roman" w:cs="Times New Roman"/>
          <w:bCs/>
          <w:sz w:val="28"/>
          <w:szCs w:val="20"/>
          <w:lang w:eastAsia="ru-RU"/>
        </w:rPr>
        <w:t xml:space="preserve"> </w:t>
      </w:r>
    </w:p>
    <w:p w:rsidR="0076595B" w:rsidRPr="0076595B" w:rsidRDefault="008238E9" w:rsidP="0076595B">
      <w:pPr>
        <w:keepNext/>
        <w:spacing w:after="0" w:line="240" w:lineRule="auto"/>
        <w:jc w:val="right"/>
        <w:outlineLvl w:val="3"/>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преподаватель информатики</w:t>
      </w:r>
    </w:p>
    <w:p w:rsidR="0076595B" w:rsidRPr="0076595B" w:rsidRDefault="0076595B" w:rsidP="0076595B">
      <w:pPr>
        <w:keepNext/>
        <w:spacing w:after="0" w:line="240" w:lineRule="auto"/>
        <w:jc w:val="right"/>
        <w:outlineLvl w:val="3"/>
        <w:rPr>
          <w:rFonts w:ascii="Times New Roman" w:eastAsia="Times New Roman" w:hAnsi="Times New Roman" w:cs="Times New Roman"/>
          <w:bCs/>
          <w:sz w:val="28"/>
          <w:szCs w:val="20"/>
          <w:lang w:eastAsia="ru-RU"/>
        </w:rPr>
      </w:pPr>
    </w:p>
    <w:p w:rsidR="0076595B" w:rsidRPr="0076595B" w:rsidRDefault="0076595B" w:rsidP="0076595B">
      <w:pPr>
        <w:spacing w:after="0" w:line="240" w:lineRule="auto"/>
        <w:rPr>
          <w:rFonts w:ascii="Times New Roman" w:eastAsia="Times New Roman" w:hAnsi="Times New Roman" w:cs="Times New Roman"/>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24"/>
          <w:szCs w:val="24"/>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Pr="0076595B" w:rsidRDefault="0076595B" w:rsidP="0076595B">
      <w:pPr>
        <w:spacing w:after="0" w:line="240" w:lineRule="auto"/>
        <w:rPr>
          <w:rFonts w:ascii="Times New Roman" w:eastAsia="Times New Roman" w:hAnsi="Times New Roman" w:cs="Times New Roman"/>
          <w:sz w:val="28"/>
          <w:szCs w:val="28"/>
          <w:u w:val="single"/>
          <w:lang w:eastAsia="ru-RU"/>
        </w:rPr>
      </w:pPr>
    </w:p>
    <w:p w:rsidR="0076595B" w:rsidRDefault="0076595B" w:rsidP="0076595B">
      <w:pPr>
        <w:spacing w:after="0" w:line="240" w:lineRule="auto"/>
        <w:rPr>
          <w:rFonts w:ascii="Times New Roman" w:eastAsia="Times New Roman" w:hAnsi="Times New Roman" w:cs="Times New Roman"/>
          <w:sz w:val="28"/>
          <w:szCs w:val="28"/>
          <w:lang w:eastAsia="ru-RU"/>
        </w:rPr>
      </w:pPr>
    </w:p>
    <w:p w:rsidR="0076595B" w:rsidRDefault="0076595B" w:rsidP="0076595B">
      <w:pPr>
        <w:spacing w:after="0" w:line="240" w:lineRule="auto"/>
        <w:rPr>
          <w:rFonts w:ascii="Times New Roman" w:eastAsia="Times New Roman" w:hAnsi="Times New Roman" w:cs="Times New Roman"/>
          <w:sz w:val="28"/>
          <w:szCs w:val="28"/>
          <w:lang w:eastAsia="ru-RU"/>
        </w:rPr>
      </w:pPr>
    </w:p>
    <w:p w:rsidR="0076595B" w:rsidRPr="0076595B" w:rsidRDefault="0076595B" w:rsidP="0076595B">
      <w:pPr>
        <w:spacing w:after="0" w:line="240" w:lineRule="auto"/>
        <w:rPr>
          <w:rFonts w:ascii="Times New Roman" w:eastAsia="Times New Roman" w:hAnsi="Times New Roman" w:cs="Times New Roman"/>
          <w:sz w:val="28"/>
          <w:szCs w:val="28"/>
          <w:lang w:eastAsia="ru-RU"/>
        </w:rPr>
      </w:pPr>
    </w:p>
    <w:p w:rsidR="0076595B" w:rsidRDefault="0076595B" w:rsidP="0076595B">
      <w:pPr>
        <w:spacing w:after="0" w:line="240" w:lineRule="auto"/>
        <w:jc w:val="center"/>
        <w:rPr>
          <w:rFonts w:ascii="Times New Roman" w:eastAsia="Times New Roman" w:hAnsi="Times New Roman" w:cs="Times New Roman"/>
          <w:sz w:val="28"/>
          <w:szCs w:val="28"/>
          <w:lang w:eastAsia="ru-RU"/>
        </w:rPr>
      </w:pPr>
      <w:r w:rsidRPr="0076595B">
        <w:rPr>
          <w:rFonts w:ascii="Times New Roman" w:eastAsia="Times New Roman" w:hAnsi="Times New Roman" w:cs="Times New Roman"/>
          <w:sz w:val="28"/>
          <w:szCs w:val="28"/>
          <w:lang w:eastAsia="ru-RU"/>
        </w:rPr>
        <w:t>20</w:t>
      </w:r>
      <w:r w:rsidR="008238E9">
        <w:rPr>
          <w:rFonts w:ascii="Times New Roman" w:eastAsia="Times New Roman" w:hAnsi="Times New Roman" w:cs="Times New Roman"/>
          <w:sz w:val="28"/>
          <w:szCs w:val="28"/>
          <w:lang w:eastAsia="ru-RU"/>
        </w:rPr>
        <w:t>20</w:t>
      </w:r>
    </w:p>
    <w:p w:rsidR="006E5C1B" w:rsidRPr="0076595B" w:rsidRDefault="006E5C1B" w:rsidP="0076595B">
      <w:pPr>
        <w:spacing w:after="0" w:line="240" w:lineRule="auto"/>
        <w:jc w:val="center"/>
        <w:rPr>
          <w:rFonts w:ascii="Times New Roman" w:eastAsia="Times New Roman" w:hAnsi="Times New Roman" w:cs="Times New Roman"/>
          <w:sz w:val="28"/>
          <w:szCs w:val="28"/>
          <w:lang w:eastAsia="ru-RU"/>
        </w:rPr>
      </w:pPr>
    </w:p>
    <w:p w:rsidR="0076595B" w:rsidRPr="0076595B" w:rsidRDefault="0076595B" w:rsidP="0076595B">
      <w:pPr>
        <w:spacing w:after="0" w:line="240" w:lineRule="auto"/>
        <w:jc w:val="center"/>
        <w:rPr>
          <w:rFonts w:ascii="Times New Roman" w:eastAsia="Times New Roman" w:hAnsi="Times New Roman" w:cs="Times New Roman"/>
          <w:sz w:val="28"/>
          <w:szCs w:val="28"/>
          <w:lang w:eastAsia="ru-RU"/>
        </w:rPr>
      </w:pPr>
      <w:r w:rsidRPr="0076595B">
        <w:rPr>
          <w:rFonts w:ascii="Times New Roman" w:eastAsia="Times New Roman" w:hAnsi="Times New Roman" w:cs="Times New Roman"/>
          <w:sz w:val="28"/>
          <w:szCs w:val="28"/>
          <w:lang w:eastAsia="ru-RU"/>
        </w:rPr>
        <w:t>СОДЕРЖАНИЕ</w:t>
      </w:r>
    </w:p>
    <w:p w:rsidR="0076595B" w:rsidRPr="0076595B" w:rsidRDefault="0076595B" w:rsidP="0076595B">
      <w:pPr>
        <w:spacing w:after="0" w:line="240" w:lineRule="auto"/>
        <w:jc w:val="right"/>
        <w:rPr>
          <w:rFonts w:ascii="Times New Roman" w:eastAsia="Times New Roman" w:hAnsi="Times New Roman" w:cs="Times New Roman"/>
          <w:sz w:val="28"/>
          <w:szCs w:val="28"/>
          <w:lang w:eastAsia="ru-RU"/>
        </w:rPr>
      </w:pPr>
      <w:r w:rsidRPr="0076595B">
        <w:rPr>
          <w:rFonts w:ascii="Times New Roman" w:eastAsia="Times New Roman" w:hAnsi="Times New Roman" w:cs="Times New Roman"/>
          <w:sz w:val="28"/>
          <w:szCs w:val="28"/>
          <w:lang w:eastAsia="ru-RU"/>
        </w:rPr>
        <w:t>Стр.</w:t>
      </w:r>
    </w:p>
    <w:p w:rsidR="0076595B" w:rsidRPr="0076595B" w:rsidRDefault="0076595B" w:rsidP="0076595B">
      <w:pPr>
        <w:spacing w:after="0" w:line="240" w:lineRule="auto"/>
        <w:jc w:val="right"/>
        <w:rPr>
          <w:rFonts w:ascii="Times New Roman" w:eastAsia="Times New Roman" w:hAnsi="Times New Roman" w:cs="Times New Roman"/>
          <w:sz w:val="28"/>
          <w:szCs w:val="28"/>
          <w:lang w:eastAsia="ru-RU"/>
        </w:rPr>
      </w:pPr>
    </w:p>
    <w:p w:rsidR="0076595B" w:rsidRPr="0076595B" w:rsidRDefault="0076595B" w:rsidP="0076595B">
      <w:pPr>
        <w:spacing w:after="0" w:line="240" w:lineRule="auto"/>
        <w:rPr>
          <w:rFonts w:ascii="Times New Roman" w:eastAsia="Times New Roman" w:hAnsi="Times New Roman" w:cs="Times New Roman"/>
          <w:sz w:val="28"/>
          <w:szCs w:val="28"/>
          <w:lang w:eastAsia="ru-RU"/>
        </w:rPr>
      </w:pPr>
      <w:r w:rsidRPr="0076595B">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r w:rsidR="0082269A">
        <w:rPr>
          <w:rFonts w:ascii="Times New Roman" w:eastAsia="Times New Roman" w:hAnsi="Times New Roman" w:cs="Times New Roman"/>
          <w:sz w:val="28"/>
          <w:szCs w:val="28"/>
          <w:lang w:eastAsia="ru-RU"/>
        </w:rPr>
        <w:t>...</w:t>
      </w:r>
      <w:r w:rsidRPr="0076595B">
        <w:rPr>
          <w:rFonts w:ascii="Times New Roman" w:eastAsia="Times New Roman" w:hAnsi="Times New Roman" w:cs="Times New Roman"/>
          <w:sz w:val="28"/>
          <w:szCs w:val="28"/>
          <w:lang w:eastAsia="ru-RU"/>
        </w:rPr>
        <w:t>3</w:t>
      </w:r>
    </w:p>
    <w:p w:rsidR="0076595B" w:rsidRPr="0076595B" w:rsidRDefault="0076595B" w:rsidP="0076595B">
      <w:pPr>
        <w:spacing w:after="0" w:line="240" w:lineRule="auto"/>
        <w:rPr>
          <w:rFonts w:ascii="Times New Roman" w:eastAsia="Times New Roman" w:hAnsi="Times New Roman" w:cs="Times New Roman"/>
          <w:sz w:val="28"/>
          <w:szCs w:val="28"/>
          <w:lang w:eastAsia="ru-RU"/>
        </w:rPr>
      </w:pPr>
    </w:p>
    <w:p w:rsidR="0076595B" w:rsidRPr="0076595B" w:rsidRDefault="0076595B" w:rsidP="0076595B">
      <w:pPr>
        <w:shd w:val="clear" w:color="auto" w:fill="FFFFFF"/>
        <w:spacing w:after="0" w:line="240" w:lineRule="auto"/>
        <w:rPr>
          <w:rFonts w:ascii="Arial" w:eastAsia="Times New Roman" w:hAnsi="Arial" w:cs="Arial"/>
          <w:color w:val="000000"/>
          <w:sz w:val="28"/>
          <w:szCs w:val="28"/>
          <w:lang w:eastAsia="ru-RU"/>
        </w:rPr>
      </w:pPr>
      <w:r w:rsidRPr="0076595B">
        <w:rPr>
          <w:rFonts w:ascii="Times New Roman" w:eastAsia="Calibri" w:hAnsi="Times New Roman" w:cs="Times New Roman"/>
          <w:sz w:val="28"/>
          <w:szCs w:val="28"/>
        </w:rPr>
        <w:t xml:space="preserve">ГЛАВА 1 </w:t>
      </w:r>
      <w:r w:rsidRPr="0076595B">
        <w:rPr>
          <w:rFonts w:ascii="Times New Roman" w:eastAsia="Times New Roman" w:hAnsi="Times New Roman" w:cs="Times New Roman"/>
          <w:color w:val="000000"/>
          <w:sz w:val="28"/>
          <w:szCs w:val="28"/>
          <w:lang w:eastAsia="ru-RU"/>
        </w:rPr>
        <w:t xml:space="preserve">Методические, содержательные и технологические аспекты </w:t>
      </w:r>
      <w:r w:rsidR="008238E9">
        <w:rPr>
          <w:rFonts w:ascii="Times New Roman" w:eastAsia="Times New Roman" w:hAnsi="Times New Roman" w:cs="Times New Roman"/>
          <w:color w:val="000000"/>
          <w:sz w:val="28"/>
          <w:szCs w:val="28"/>
          <w:lang w:eastAsia="ru-RU"/>
        </w:rPr>
        <w:t xml:space="preserve">технологии </w:t>
      </w:r>
      <w:r w:rsidR="0082269A">
        <w:rPr>
          <w:rFonts w:ascii="Times New Roman" w:eastAsia="Times New Roman" w:hAnsi="Times New Roman" w:cs="Times New Roman"/>
          <w:color w:val="000000"/>
          <w:sz w:val="28"/>
          <w:szCs w:val="28"/>
          <w:lang w:eastAsia="ru-RU"/>
        </w:rPr>
        <w:t>проектирования индивидуальной образовательной деятельности</w:t>
      </w:r>
    </w:p>
    <w:p w:rsidR="0076595B" w:rsidRPr="0076595B" w:rsidRDefault="0076595B" w:rsidP="0076595B">
      <w:pPr>
        <w:shd w:val="clear" w:color="auto" w:fill="FFFFFF"/>
        <w:spacing w:before="345" w:after="345" w:line="240" w:lineRule="auto"/>
        <w:outlineLvl w:val="0"/>
        <w:rPr>
          <w:rFonts w:ascii="Times New Roman" w:eastAsia="Times New Roman" w:hAnsi="Times New Roman" w:cs="Times New Roman"/>
          <w:color w:val="000000"/>
          <w:kern w:val="36"/>
          <w:sz w:val="28"/>
          <w:szCs w:val="28"/>
          <w:lang w:eastAsia="ru-RU"/>
        </w:rPr>
      </w:pPr>
      <w:r w:rsidRPr="0076595B">
        <w:rPr>
          <w:rFonts w:ascii="Times New Roman" w:eastAsia="Times New Roman" w:hAnsi="Times New Roman" w:cs="Times New Roman"/>
          <w:color w:val="000000"/>
          <w:kern w:val="36"/>
          <w:sz w:val="28"/>
          <w:szCs w:val="28"/>
          <w:lang w:eastAsia="ru-RU"/>
        </w:rPr>
        <w:t>1.1</w:t>
      </w:r>
      <w:r w:rsidR="0082269A" w:rsidRPr="0082269A">
        <w:rPr>
          <w:rFonts w:ascii="Times New Roman" w:hAnsi="Times New Roman" w:cs="Times New Roman"/>
          <w:sz w:val="28"/>
          <w:szCs w:val="28"/>
        </w:rPr>
        <w:t xml:space="preserve"> </w:t>
      </w:r>
      <w:r w:rsidR="0082269A">
        <w:rPr>
          <w:rFonts w:ascii="Times New Roman" w:hAnsi="Times New Roman" w:cs="Times New Roman"/>
          <w:sz w:val="28"/>
          <w:szCs w:val="28"/>
        </w:rPr>
        <w:t>И</w:t>
      </w:r>
      <w:r w:rsidR="0082269A" w:rsidRPr="0082269A">
        <w:rPr>
          <w:rFonts w:ascii="Times New Roman" w:hAnsi="Times New Roman" w:cs="Times New Roman"/>
          <w:sz w:val="28"/>
          <w:szCs w:val="28"/>
        </w:rPr>
        <w:t>сходные положения проектирования индивидуальной образовательной деятельности</w:t>
      </w:r>
      <w:r w:rsidR="0082269A">
        <w:rPr>
          <w:rFonts w:ascii="Times New Roman" w:hAnsi="Times New Roman" w:cs="Times New Roman"/>
          <w:sz w:val="28"/>
          <w:szCs w:val="28"/>
        </w:rPr>
        <w:t xml:space="preserve"> </w:t>
      </w:r>
      <w:r w:rsidR="0082269A" w:rsidRPr="0082269A">
        <w:rPr>
          <w:rFonts w:ascii="Times New Roman" w:hAnsi="Times New Roman" w:cs="Times New Roman"/>
          <w:sz w:val="28"/>
          <w:szCs w:val="28"/>
        </w:rPr>
        <w:t>студентов</w:t>
      </w:r>
      <w:r>
        <w:rPr>
          <w:rFonts w:ascii="Times New Roman" w:eastAsia="Times New Roman" w:hAnsi="Times New Roman" w:cs="Times New Roman"/>
          <w:color w:val="000000"/>
          <w:kern w:val="36"/>
          <w:sz w:val="28"/>
          <w:szCs w:val="28"/>
          <w:lang w:eastAsia="ru-RU"/>
        </w:rPr>
        <w:t>……………………...</w:t>
      </w:r>
      <w:r w:rsidRPr="0076595B">
        <w:rPr>
          <w:rFonts w:ascii="Times New Roman" w:eastAsia="Times New Roman" w:hAnsi="Times New Roman" w:cs="Times New Roman"/>
          <w:color w:val="000000"/>
          <w:kern w:val="36"/>
          <w:sz w:val="28"/>
          <w:szCs w:val="28"/>
          <w:lang w:eastAsia="ru-RU"/>
        </w:rPr>
        <w:t>…</w:t>
      </w:r>
      <w:proofErr w:type="gramStart"/>
      <w:r w:rsidRPr="0076595B">
        <w:rPr>
          <w:rFonts w:ascii="Times New Roman" w:eastAsia="Times New Roman" w:hAnsi="Times New Roman" w:cs="Times New Roman"/>
          <w:color w:val="000000"/>
          <w:kern w:val="36"/>
          <w:sz w:val="28"/>
          <w:szCs w:val="28"/>
          <w:lang w:eastAsia="ru-RU"/>
        </w:rPr>
        <w:t>……</w:t>
      </w:r>
      <w:r w:rsidR="006E5C1B">
        <w:rPr>
          <w:rFonts w:ascii="Times New Roman" w:eastAsia="Times New Roman" w:hAnsi="Times New Roman" w:cs="Times New Roman"/>
          <w:color w:val="000000"/>
          <w:kern w:val="36"/>
          <w:sz w:val="28"/>
          <w:szCs w:val="28"/>
          <w:lang w:eastAsia="ru-RU"/>
        </w:rPr>
        <w:t>.</w:t>
      </w:r>
      <w:proofErr w:type="gramEnd"/>
      <w:r w:rsidR="006E5C1B">
        <w:rPr>
          <w:rFonts w:ascii="Times New Roman" w:eastAsia="Times New Roman" w:hAnsi="Times New Roman" w:cs="Times New Roman"/>
          <w:color w:val="000000"/>
          <w:kern w:val="36"/>
          <w:sz w:val="28"/>
          <w:szCs w:val="28"/>
          <w:lang w:eastAsia="ru-RU"/>
        </w:rPr>
        <w:t>.…...………………...…</w:t>
      </w:r>
      <w:r w:rsidR="0082269A">
        <w:rPr>
          <w:rFonts w:ascii="Times New Roman" w:eastAsia="Times New Roman" w:hAnsi="Times New Roman" w:cs="Times New Roman"/>
          <w:color w:val="000000"/>
          <w:kern w:val="36"/>
          <w:sz w:val="28"/>
          <w:szCs w:val="28"/>
          <w:lang w:eastAsia="ru-RU"/>
        </w:rPr>
        <w:t>..</w:t>
      </w:r>
      <w:r w:rsidR="00E635D7">
        <w:rPr>
          <w:rFonts w:ascii="Times New Roman" w:eastAsia="Times New Roman" w:hAnsi="Times New Roman" w:cs="Times New Roman"/>
          <w:color w:val="000000"/>
          <w:kern w:val="36"/>
          <w:sz w:val="28"/>
          <w:szCs w:val="28"/>
          <w:lang w:eastAsia="ru-RU"/>
        </w:rPr>
        <w:t>7</w:t>
      </w:r>
    </w:p>
    <w:p w:rsidR="0076595B" w:rsidRPr="0076595B" w:rsidRDefault="0076595B" w:rsidP="0010756F">
      <w:pPr>
        <w:shd w:val="clear" w:color="auto" w:fill="FFFFFF"/>
        <w:spacing w:line="345" w:lineRule="atLeast"/>
        <w:rPr>
          <w:rFonts w:ascii="Times New Roman" w:eastAsia="Calibri" w:hAnsi="Times New Roman" w:cs="Times New Roman"/>
          <w:sz w:val="28"/>
          <w:szCs w:val="28"/>
          <w:lang w:eastAsia="ru-RU"/>
        </w:rPr>
      </w:pPr>
      <w:r w:rsidRPr="0076595B">
        <w:rPr>
          <w:rFonts w:ascii="Times New Roman" w:eastAsia="Calibri" w:hAnsi="Times New Roman" w:cs="Times New Roman"/>
          <w:sz w:val="28"/>
          <w:szCs w:val="28"/>
          <w:lang w:eastAsia="ru-RU"/>
        </w:rPr>
        <w:t xml:space="preserve">1.2 </w:t>
      </w:r>
      <w:r w:rsidR="00E635D7">
        <w:rPr>
          <w:rFonts w:ascii="Times New Roman" w:hAnsi="Times New Roman" w:cs="Times New Roman"/>
          <w:sz w:val="28"/>
          <w:szCs w:val="28"/>
        </w:rPr>
        <w:t>Проектирование и организация индивидуальной образовательной деятельности студентов</w:t>
      </w:r>
      <w:r w:rsidR="00E635D7" w:rsidRPr="0076595B">
        <w:rPr>
          <w:rFonts w:ascii="Times New Roman" w:eastAsia="Calibri" w:hAnsi="Times New Roman" w:cs="Times New Roman"/>
          <w:sz w:val="28"/>
          <w:szCs w:val="28"/>
          <w:lang w:eastAsia="ru-RU"/>
        </w:rPr>
        <w:t xml:space="preserve"> </w:t>
      </w:r>
      <w:r w:rsidRPr="0076595B">
        <w:rPr>
          <w:rFonts w:ascii="Times New Roman" w:eastAsia="Calibri" w:hAnsi="Times New Roman" w:cs="Times New Roman"/>
          <w:sz w:val="28"/>
          <w:szCs w:val="28"/>
          <w:lang w:eastAsia="ru-RU"/>
        </w:rPr>
        <w:t>………...……………………...………</w:t>
      </w:r>
      <w:proofErr w:type="gramStart"/>
      <w:r w:rsidRPr="0076595B">
        <w:rPr>
          <w:rFonts w:ascii="Times New Roman" w:eastAsia="Calibri" w:hAnsi="Times New Roman" w:cs="Times New Roman"/>
          <w:sz w:val="28"/>
          <w:szCs w:val="28"/>
          <w:lang w:eastAsia="ru-RU"/>
        </w:rPr>
        <w:t>…….</w:t>
      </w:r>
      <w:proofErr w:type="gramEnd"/>
      <w:r w:rsidR="00F80B63">
        <w:rPr>
          <w:rFonts w:ascii="Times New Roman" w:eastAsia="Calibri" w:hAnsi="Times New Roman" w:cs="Times New Roman"/>
          <w:sz w:val="28"/>
          <w:szCs w:val="28"/>
          <w:lang w:eastAsia="ru-RU"/>
        </w:rPr>
        <w:t>…………</w:t>
      </w:r>
      <w:r w:rsidR="00203DD6">
        <w:rPr>
          <w:rFonts w:ascii="Times New Roman" w:eastAsia="Calibri" w:hAnsi="Times New Roman" w:cs="Times New Roman"/>
          <w:sz w:val="28"/>
          <w:szCs w:val="28"/>
          <w:lang w:eastAsia="ru-RU"/>
        </w:rPr>
        <w:t>12</w:t>
      </w:r>
    </w:p>
    <w:p w:rsidR="0076595B" w:rsidRPr="0076595B" w:rsidRDefault="0076595B" w:rsidP="0076595B">
      <w:pPr>
        <w:shd w:val="clear" w:color="auto" w:fill="FFFFFF"/>
        <w:spacing w:after="0" w:line="240" w:lineRule="auto"/>
        <w:jc w:val="both"/>
        <w:rPr>
          <w:rFonts w:ascii="Arial" w:eastAsia="Times New Roman" w:hAnsi="Arial" w:cs="Arial"/>
          <w:color w:val="000000"/>
          <w:sz w:val="28"/>
          <w:szCs w:val="28"/>
          <w:lang w:eastAsia="ru-RU"/>
        </w:rPr>
      </w:pPr>
      <w:bookmarkStart w:id="2" w:name="_Hlk19660584"/>
      <w:r w:rsidRPr="0076595B">
        <w:rPr>
          <w:rFonts w:ascii="Times New Roman" w:eastAsia="Calibri" w:hAnsi="Times New Roman" w:cs="Times New Roman"/>
          <w:sz w:val="28"/>
          <w:szCs w:val="28"/>
        </w:rPr>
        <w:t xml:space="preserve">ГЛАВА 2 </w:t>
      </w:r>
      <w:r w:rsidRPr="0076595B">
        <w:rPr>
          <w:rFonts w:ascii="Times New Roman" w:eastAsia="Times New Roman" w:hAnsi="Times New Roman" w:cs="Times New Roman"/>
          <w:color w:val="000000"/>
          <w:sz w:val="28"/>
          <w:szCs w:val="28"/>
          <w:lang w:eastAsia="ru-RU"/>
        </w:rPr>
        <w:t xml:space="preserve">Проектирование </w:t>
      </w:r>
      <w:proofErr w:type="gramStart"/>
      <w:r w:rsidR="00235D2E">
        <w:rPr>
          <w:rFonts w:ascii="Times New Roman" w:eastAsia="Times New Roman" w:hAnsi="Times New Roman" w:cs="Times New Roman"/>
          <w:color w:val="000000"/>
          <w:sz w:val="28"/>
          <w:szCs w:val="28"/>
          <w:lang w:eastAsia="ru-RU"/>
        </w:rPr>
        <w:t>ИОД</w:t>
      </w:r>
      <w:r w:rsidRPr="0076595B">
        <w:rPr>
          <w:rFonts w:ascii="Times New Roman" w:eastAsia="Times New Roman" w:hAnsi="Times New Roman" w:cs="Times New Roman"/>
          <w:color w:val="000000"/>
          <w:sz w:val="28"/>
          <w:szCs w:val="28"/>
          <w:lang w:eastAsia="ru-RU"/>
        </w:rPr>
        <w:t xml:space="preserve">  по</w:t>
      </w:r>
      <w:proofErr w:type="gramEnd"/>
      <w:r w:rsidRPr="0076595B">
        <w:rPr>
          <w:rFonts w:ascii="Times New Roman" w:eastAsia="Times New Roman" w:hAnsi="Times New Roman" w:cs="Times New Roman"/>
          <w:color w:val="000000"/>
          <w:sz w:val="28"/>
          <w:szCs w:val="28"/>
          <w:lang w:eastAsia="ru-RU"/>
        </w:rPr>
        <w:t xml:space="preserve"> теме: «</w:t>
      </w:r>
      <w:r w:rsidR="00235D2E">
        <w:rPr>
          <w:rFonts w:ascii="Times New Roman" w:eastAsia="Times New Roman" w:hAnsi="Times New Roman" w:cs="Times New Roman"/>
          <w:color w:val="000000"/>
          <w:sz w:val="28"/>
          <w:szCs w:val="28"/>
          <w:lang w:eastAsia="ru-RU"/>
        </w:rPr>
        <w:t>Компьютерные сети</w:t>
      </w:r>
      <w:r w:rsidR="0010756F">
        <w:rPr>
          <w:rFonts w:ascii="Times New Roman" w:eastAsia="Times New Roman" w:hAnsi="Times New Roman" w:cs="Times New Roman"/>
          <w:color w:val="000000"/>
          <w:sz w:val="28"/>
          <w:szCs w:val="28"/>
          <w:lang w:eastAsia="ru-RU"/>
        </w:rPr>
        <w:t xml:space="preserve">»  </w:t>
      </w:r>
    </w:p>
    <w:p w:rsidR="0076595B" w:rsidRPr="0076595B" w:rsidRDefault="0076595B" w:rsidP="0076595B">
      <w:pPr>
        <w:shd w:val="clear" w:color="auto" w:fill="FFFFFF"/>
        <w:spacing w:after="0" w:line="240" w:lineRule="auto"/>
        <w:rPr>
          <w:rFonts w:ascii="Arial" w:eastAsia="Times New Roman" w:hAnsi="Arial" w:cs="Arial"/>
          <w:color w:val="000000"/>
          <w:sz w:val="28"/>
          <w:szCs w:val="28"/>
          <w:lang w:eastAsia="ru-RU"/>
        </w:rPr>
      </w:pPr>
    </w:p>
    <w:p w:rsidR="0076595B" w:rsidRPr="0076595B" w:rsidRDefault="0076595B" w:rsidP="0076595B">
      <w:pPr>
        <w:rPr>
          <w:rFonts w:ascii="Times New Roman" w:eastAsia="Calibri" w:hAnsi="Times New Roman" w:cs="Times New Roman"/>
          <w:sz w:val="28"/>
          <w:szCs w:val="28"/>
        </w:rPr>
      </w:pPr>
      <w:r w:rsidRPr="0076595B">
        <w:rPr>
          <w:rFonts w:ascii="Times New Roman" w:eastAsia="Calibri" w:hAnsi="Times New Roman" w:cs="Times New Roman"/>
          <w:sz w:val="28"/>
          <w:szCs w:val="28"/>
        </w:rPr>
        <w:t>2.1 Цели</w:t>
      </w:r>
      <w:r w:rsidR="00E635D7">
        <w:rPr>
          <w:rFonts w:ascii="Times New Roman" w:eastAsia="Calibri" w:hAnsi="Times New Roman" w:cs="Times New Roman"/>
          <w:sz w:val="28"/>
          <w:szCs w:val="28"/>
        </w:rPr>
        <w:t>,</w:t>
      </w:r>
      <w:r w:rsidRPr="0076595B">
        <w:rPr>
          <w:rFonts w:ascii="Times New Roman" w:eastAsia="Calibri" w:hAnsi="Times New Roman" w:cs="Times New Roman"/>
          <w:sz w:val="28"/>
          <w:szCs w:val="28"/>
        </w:rPr>
        <w:t xml:space="preserve"> задачи</w:t>
      </w:r>
      <w:r w:rsidR="00E635D7">
        <w:rPr>
          <w:rFonts w:ascii="Times New Roman" w:eastAsia="Calibri" w:hAnsi="Times New Roman" w:cs="Times New Roman"/>
          <w:sz w:val="28"/>
          <w:szCs w:val="28"/>
        </w:rPr>
        <w:t xml:space="preserve"> и планируемые результаты</w:t>
      </w:r>
      <w:bookmarkEnd w:id="2"/>
      <w:r w:rsidRPr="0076595B">
        <w:rPr>
          <w:rFonts w:ascii="Times New Roman" w:eastAsia="Calibri" w:hAnsi="Times New Roman" w:cs="Times New Roman"/>
          <w:sz w:val="28"/>
          <w:szCs w:val="28"/>
        </w:rPr>
        <w:t>…</w:t>
      </w:r>
      <w:proofErr w:type="gramStart"/>
      <w:r w:rsidRPr="0076595B">
        <w:rPr>
          <w:rFonts w:ascii="Times New Roman" w:eastAsia="Calibri" w:hAnsi="Times New Roman" w:cs="Times New Roman"/>
          <w:sz w:val="28"/>
          <w:szCs w:val="28"/>
        </w:rPr>
        <w:t>…….</w:t>
      </w:r>
      <w:proofErr w:type="gramEnd"/>
      <w:r w:rsidRPr="0076595B">
        <w:rPr>
          <w:rFonts w:ascii="Times New Roman" w:eastAsia="Calibri" w:hAnsi="Times New Roman" w:cs="Times New Roman"/>
          <w:sz w:val="28"/>
          <w:szCs w:val="28"/>
        </w:rPr>
        <w:t>………………………</w:t>
      </w:r>
      <w:r w:rsidR="00E635D7">
        <w:rPr>
          <w:rFonts w:ascii="Times New Roman" w:eastAsia="Calibri" w:hAnsi="Times New Roman" w:cs="Times New Roman"/>
          <w:sz w:val="28"/>
          <w:szCs w:val="28"/>
        </w:rPr>
        <w:t>….</w:t>
      </w:r>
      <w:r w:rsidR="00F0679D">
        <w:rPr>
          <w:rFonts w:ascii="Times New Roman" w:eastAsia="Calibri" w:hAnsi="Times New Roman" w:cs="Times New Roman"/>
          <w:sz w:val="28"/>
          <w:szCs w:val="28"/>
        </w:rPr>
        <w:t>18</w:t>
      </w:r>
    </w:p>
    <w:p w:rsidR="0076595B" w:rsidRPr="0076595B" w:rsidRDefault="0010756F" w:rsidP="0076595B">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2.2 </w:t>
      </w:r>
      <w:r w:rsidR="0076595B" w:rsidRPr="0076595B">
        <w:rPr>
          <w:rFonts w:ascii="Times New Roman" w:eastAsia="Calibri" w:hAnsi="Times New Roman" w:cs="Times New Roman"/>
          <w:sz w:val="28"/>
          <w:szCs w:val="28"/>
        </w:rPr>
        <w:t xml:space="preserve"> Ход</w:t>
      </w:r>
      <w:proofErr w:type="gramEnd"/>
      <w:r w:rsidR="0076595B" w:rsidRPr="0076595B">
        <w:rPr>
          <w:rFonts w:ascii="Times New Roman" w:eastAsia="Calibri" w:hAnsi="Times New Roman" w:cs="Times New Roman"/>
          <w:sz w:val="28"/>
          <w:szCs w:val="28"/>
        </w:rPr>
        <w:t xml:space="preserve"> занятия …..</w:t>
      </w:r>
      <w:r>
        <w:rPr>
          <w:rFonts w:ascii="Times New Roman" w:eastAsia="Calibri" w:hAnsi="Times New Roman" w:cs="Times New Roman"/>
          <w:sz w:val="28"/>
          <w:szCs w:val="28"/>
        </w:rPr>
        <w:t>…………………………………………………………….</w:t>
      </w:r>
      <w:r w:rsidR="00203DD6">
        <w:rPr>
          <w:rFonts w:ascii="Times New Roman" w:eastAsia="Calibri" w:hAnsi="Times New Roman" w:cs="Times New Roman"/>
          <w:sz w:val="28"/>
          <w:szCs w:val="28"/>
        </w:rPr>
        <w:t>.</w:t>
      </w:r>
      <w:r w:rsidR="00F0679D">
        <w:rPr>
          <w:rFonts w:ascii="Times New Roman" w:eastAsia="Calibri" w:hAnsi="Times New Roman" w:cs="Times New Roman"/>
          <w:sz w:val="28"/>
          <w:szCs w:val="28"/>
        </w:rPr>
        <w:t>31</w:t>
      </w:r>
    </w:p>
    <w:p w:rsidR="0076595B" w:rsidRPr="0076595B" w:rsidRDefault="0076595B" w:rsidP="0076595B">
      <w:pPr>
        <w:rPr>
          <w:rFonts w:ascii="Times New Roman" w:eastAsia="Calibri" w:hAnsi="Times New Roman" w:cs="Times New Roman"/>
          <w:sz w:val="28"/>
          <w:szCs w:val="28"/>
        </w:rPr>
      </w:pPr>
      <w:r w:rsidRPr="0076595B">
        <w:rPr>
          <w:rFonts w:ascii="Times New Roman" w:eastAsia="Calibri" w:hAnsi="Times New Roman" w:cs="Times New Roman"/>
          <w:sz w:val="28"/>
          <w:szCs w:val="28"/>
        </w:rPr>
        <w:t>Заключение …...……………………………………………………………</w:t>
      </w:r>
      <w:proofErr w:type="gramStart"/>
      <w:r w:rsidRPr="0076595B">
        <w:rPr>
          <w:rFonts w:ascii="Times New Roman" w:eastAsia="Calibri" w:hAnsi="Times New Roman" w:cs="Times New Roman"/>
          <w:sz w:val="28"/>
          <w:szCs w:val="28"/>
        </w:rPr>
        <w:t>……</w:t>
      </w:r>
      <w:r w:rsidR="0010756F">
        <w:rPr>
          <w:rFonts w:ascii="Times New Roman" w:eastAsia="Calibri" w:hAnsi="Times New Roman" w:cs="Times New Roman"/>
          <w:sz w:val="28"/>
          <w:szCs w:val="28"/>
        </w:rPr>
        <w:t>.</w:t>
      </w:r>
      <w:proofErr w:type="gramEnd"/>
      <w:r w:rsidR="00F0679D">
        <w:rPr>
          <w:rFonts w:ascii="Times New Roman" w:eastAsia="Calibri" w:hAnsi="Times New Roman" w:cs="Times New Roman"/>
          <w:sz w:val="28"/>
          <w:szCs w:val="28"/>
        </w:rPr>
        <w:t>24</w:t>
      </w:r>
    </w:p>
    <w:p w:rsidR="0076595B" w:rsidRPr="0076595B" w:rsidRDefault="0076595B" w:rsidP="0076595B">
      <w:pPr>
        <w:rPr>
          <w:rFonts w:ascii="Times New Roman" w:eastAsia="Calibri" w:hAnsi="Times New Roman" w:cs="Times New Roman"/>
          <w:sz w:val="28"/>
          <w:szCs w:val="28"/>
        </w:rPr>
      </w:pPr>
      <w:r w:rsidRPr="0076595B">
        <w:rPr>
          <w:rFonts w:ascii="Times New Roman" w:eastAsia="Calibri" w:hAnsi="Times New Roman" w:cs="Times New Roman"/>
          <w:sz w:val="28"/>
          <w:szCs w:val="28"/>
        </w:rPr>
        <w:t xml:space="preserve">Список литературы </w:t>
      </w:r>
      <w:proofErr w:type="gramStart"/>
      <w:r w:rsidRPr="0076595B">
        <w:rPr>
          <w:rFonts w:ascii="Times New Roman" w:eastAsia="Calibri" w:hAnsi="Times New Roman" w:cs="Times New Roman"/>
          <w:sz w:val="28"/>
          <w:szCs w:val="28"/>
        </w:rPr>
        <w:t>…….</w:t>
      </w:r>
      <w:proofErr w:type="gramEnd"/>
      <w:r w:rsidRPr="0076595B">
        <w:rPr>
          <w:rFonts w:ascii="Times New Roman" w:eastAsia="Calibri" w:hAnsi="Times New Roman" w:cs="Times New Roman"/>
          <w:sz w:val="28"/>
          <w:szCs w:val="28"/>
        </w:rPr>
        <w:t>………………………………………………………</w:t>
      </w:r>
      <w:r w:rsidR="0010756F">
        <w:rPr>
          <w:rFonts w:ascii="Times New Roman" w:eastAsia="Calibri" w:hAnsi="Times New Roman" w:cs="Times New Roman"/>
          <w:sz w:val="28"/>
          <w:szCs w:val="28"/>
        </w:rPr>
        <w:t>..</w:t>
      </w:r>
      <w:r w:rsidRPr="0076595B">
        <w:rPr>
          <w:rFonts w:ascii="Times New Roman" w:eastAsia="Calibri" w:hAnsi="Times New Roman" w:cs="Times New Roman"/>
          <w:sz w:val="28"/>
          <w:szCs w:val="28"/>
        </w:rPr>
        <w:t>2</w:t>
      </w:r>
      <w:r w:rsidR="00F0679D">
        <w:rPr>
          <w:rFonts w:ascii="Times New Roman" w:eastAsia="Calibri" w:hAnsi="Times New Roman" w:cs="Times New Roman"/>
          <w:sz w:val="28"/>
          <w:szCs w:val="28"/>
        </w:rPr>
        <w:t>5</w:t>
      </w:r>
    </w:p>
    <w:p w:rsidR="0076595B" w:rsidRPr="0076595B" w:rsidRDefault="0076595B" w:rsidP="0076595B">
      <w:pPr>
        <w:rPr>
          <w:rFonts w:ascii="Times New Roman" w:eastAsia="Calibri" w:hAnsi="Times New Roman" w:cs="Times New Roman"/>
          <w:sz w:val="28"/>
          <w:szCs w:val="28"/>
        </w:rPr>
      </w:pPr>
    </w:p>
    <w:p w:rsidR="0076595B" w:rsidRPr="0076595B" w:rsidRDefault="0076595B" w:rsidP="0076595B">
      <w:pPr>
        <w:rPr>
          <w:rFonts w:ascii="Times New Roman" w:eastAsia="Calibri" w:hAnsi="Times New Roman" w:cs="Times New Roman"/>
          <w:sz w:val="28"/>
          <w:szCs w:val="28"/>
        </w:rPr>
      </w:pPr>
    </w:p>
    <w:p w:rsidR="00B84380" w:rsidRDefault="00B84380"/>
    <w:p w:rsidR="00F60C30" w:rsidRDefault="00F60C30"/>
    <w:p w:rsidR="00F60C30" w:rsidRDefault="00F60C30"/>
    <w:p w:rsidR="00F60C30" w:rsidRDefault="00F60C30"/>
    <w:p w:rsidR="00F60C30" w:rsidRDefault="00F60C30"/>
    <w:p w:rsidR="00F60C30" w:rsidRDefault="00F60C30"/>
    <w:p w:rsidR="00F60C30" w:rsidRDefault="00F60C30"/>
    <w:p w:rsidR="00F60C30" w:rsidRDefault="00F60C30"/>
    <w:p w:rsidR="00F60C30" w:rsidRDefault="00F60C30"/>
    <w:p w:rsidR="00F60C30" w:rsidRDefault="00F60C30"/>
    <w:p w:rsidR="00F60C30" w:rsidRDefault="00F60C30"/>
    <w:p w:rsidR="00F60C30" w:rsidRDefault="00F60C30" w:rsidP="00F60C30">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B439DB" w:rsidRPr="00B439DB" w:rsidRDefault="00B439DB" w:rsidP="00B439DB">
      <w:pPr>
        <w:tabs>
          <w:tab w:val="left" w:pos="567"/>
        </w:tabs>
        <w:spacing w:after="0" w:line="360" w:lineRule="auto"/>
        <w:ind w:firstLine="851"/>
        <w:jc w:val="both"/>
        <w:rPr>
          <w:rFonts w:ascii="Times New Roman" w:eastAsia="Calibri" w:hAnsi="Times New Roman" w:cs="Times New Roman"/>
          <w:sz w:val="28"/>
          <w:szCs w:val="28"/>
          <w:lang w:eastAsia="ru-RU"/>
        </w:rPr>
      </w:pPr>
      <w:r w:rsidRPr="00B439DB">
        <w:rPr>
          <w:rFonts w:ascii="Times New Roman" w:eastAsia="Calibri" w:hAnsi="Times New Roman" w:cs="Times New Roman"/>
          <w:sz w:val="28"/>
          <w:szCs w:val="28"/>
          <w:lang w:eastAsia="ru-RU"/>
        </w:rPr>
        <w:t>Система образования России претерпевает в настоящее время изменения, которые тесно связаны с изменениями в экономической, социально-политической, духовной сферах жизни общества.  Эти изменения требуют формирования человека с новым уровнем сознания, с высоким профессионализмом и наличием нескольких квалификаций. Поэтому к числу приоритетов совершенствования системы профессионального образования относят реализацию личностно-ориентированного обучения обучающихся, а также развитие вариативности и индивидуализации обучения с учетом способностей и интересов обучающихся. Индивидуализация обучения является важным направлением обновления среднего профессионального образования, определяющим фактором его демократизации и гуманизации, средством установления оптимальных соотношений между потребностями общества и усилением образовательного потенциала его членов и личной ориентации каждого отдельного человека на реализацию своих образовательных потребностей.</w:t>
      </w:r>
    </w:p>
    <w:p w:rsidR="00B439DB" w:rsidRPr="00B439DB" w:rsidRDefault="00B439DB" w:rsidP="00B439DB">
      <w:pPr>
        <w:tabs>
          <w:tab w:val="left" w:pos="851"/>
        </w:tabs>
        <w:spacing w:after="0" w:line="360" w:lineRule="auto"/>
        <w:ind w:firstLine="709"/>
        <w:jc w:val="both"/>
        <w:rPr>
          <w:rFonts w:ascii="Times New Roman" w:eastAsia="Calibri" w:hAnsi="Times New Roman" w:cs="Times New Roman"/>
          <w:sz w:val="28"/>
          <w:szCs w:val="28"/>
          <w:lang w:eastAsia="ru-RU"/>
        </w:rPr>
      </w:pPr>
      <w:r w:rsidRPr="00B439DB">
        <w:rPr>
          <w:rFonts w:ascii="Times New Roman" w:eastAsia="Calibri" w:hAnsi="Times New Roman" w:cs="Times New Roman"/>
          <w:sz w:val="28"/>
          <w:szCs w:val="28"/>
          <w:lang w:eastAsia="ru-RU"/>
        </w:rPr>
        <w:t>В современных условиях решение проблемы индивидуализации образовательного процесса является особенно актуальным, что отмечается в требованиях и содержании федеральных государственных образовательных стандартов среднего профессионального образования.</w:t>
      </w:r>
    </w:p>
    <w:p w:rsidR="00B439DB" w:rsidRPr="00B439DB" w:rsidRDefault="00B439DB" w:rsidP="00B439DB">
      <w:pPr>
        <w:spacing w:after="0" w:line="360" w:lineRule="auto"/>
        <w:ind w:firstLine="709"/>
        <w:jc w:val="both"/>
        <w:rPr>
          <w:rFonts w:ascii="Times New Roman" w:eastAsia="Calibri" w:hAnsi="Times New Roman" w:cs="Times New Roman"/>
          <w:sz w:val="28"/>
          <w:szCs w:val="28"/>
          <w:lang w:eastAsia="ru-RU"/>
        </w:rPr>
      </w:pPr>
      <w:r w:rsidRPr="00B439DB">
        <w:rPr>
          <w:rFonts w:ascii="Times New Roman" w:eastAsia="Calibri" w:hAnsi="Times New Roman" w:cs="Times New Roman"/>
          <w:sz w:val="28"/>
          <w:szCs w:val="28"/>
          <w:lang w:eastAsia="ru-RU"/>
        </w:rPr>
        <w:t>Модернизация образования обусловила качественно новое понимание роли и места будущего выпускника на рынке труда – кроме высокой квалификации необходимо уметь осваивать и совершенствовать средства труда, быть ответственным, обладать быстротой профессиональной реакции, способностью психологически и профессионально адаптироваться в быстроменяющейся производственной ситуации, быть способным к переобучению.</w:t>
      </w:r>
    </w:p>
    <w:p w:rsidR="00B439DB" w:rsidRPr="00B439DB" w:rsidRDefault="00B439DB" w:rsidP="00B439DB">
      <w:pPr>
        <w:spacing w:after="0" w:line="360" w:lineRule="auto"/>
        <w:ind w:firstLine="709"/>
        <w:jc w:val="both"/>
        <w:rPr>
          <w:rFonts w:ascii="Times New Roman" w:eastAsia="Calibri" w:hAnsi="Times New Roman" w:cs="Times New Roman"/>
          <w:sz w:val="28"/>
          <w:szCs w:val="28"/>
          <w:lang w:eastAsia="ru-RU"/>
        </w:rPr>
      </w:pPr>
      <w:r w:rsidRPr="00B439DB">
        <w:rPr>
          <w:rFonts w:ascii="Times New Roman" w:eastAsia="Times New Roman" w:hAnsi="Times New Roman" w:cs="Times New Roman"/>
          <w:sz w:val="28"/>
          <w:szCs w:val="28"/>
          <w:lang w:eastAsia="ru-RU"/>
        </w:rPr>
        <w:t>Основное пополнение коллективов предприятий рабочими и специалиста</w:t>
      </w:r>
      <w:r w:rsidRPr="00B439DB">
        <w:rPr>
          <w:rFonts w:ascii="Times New Roman" w:eastAsia="Times New Roman" w:hAnsi="Times New Roman" w:cs="Times New Roman"/>
          <w:sz w:val="28"/>
          <w:szCs w:val="28"/>
          <w:lang w:eastAsia="ru-RU"/>
        </w:rPr>
        <w:softHyphen/>
        <w:t xml:space="preserve">ми происходит благодаря выпускникам учебных заведений среднего профессионального образования, в которых в современных </w:t>
      </w:r>
      <w:r w:rsidRPr="00B439DB">
        <w:rPr>
          <w:rFonts w:ascii="Times New Roman" w:eastAsia="Times New Roman" w:hAnsi="Times New Roman" w:cs="Times New Roman"/>
          <w:sz w:val="28"/>
          <w:szCs w:val="28"/>
          <w:lang w:eastAsia="ru-RU"/>
        </w:rPr>
        <w:lastRenderedPageBreak/>
        <w:t>экономических условиях должно оперативно обновляться содержание, модернизироваться материально-техническая база, научно-методическое обеспечение, формы, методы, средства обучения.</w:t>
      </w:r>
    </w:p>
    <w:p w:rsidR="00B439DB" w:rsidRPr="00B439DB" w:rsidRDefault="00B439DB" w:rsidP="00B439DB">
      <w:pPr>
        <w:shd w:val="clear" w:color="auto" w:fill="FFFFFF"/>
        <w:spacing w:after="0" w:line="490" w:lineRule="exact"/>
        <w:ind w:firstLine="701"/>
        <w:jc w:val="both"/>
        <w:rPr>
          <w:rFonts w:ascii="Times New Roman" w:eastAsia="Times New Roman" w:hAnsi="Times New Roman" w:cs="Times New Roman"/>
          <w:sz w:val="28"/>
          <w:szCs w:val="28"/>
          <w:lang w:eastAsia="ru-RU"/>
        </w:rPr>
      </w:pPr>
      <w:r w:rsidRPr="00B439DB">
        <w:rPr>
          <w:rFonts w:ascii="Times New Roman" w:eastAsia="Times New Roman" w:hAnsi="Times New Roman" w:cs="Times New Roman"/>
          <w:sz w:val="28"/>
          <w:szCs w:val="28"/>
          <w:lang w:eastAsia="ru-RU"/>
        </w:rPr>
        <w:t xml:space="preserve">Накопленный педагогической наукой опыт  свидетельствует </w:t>
      </w:r>
      <w:r w:rsidRPr="00B439DB">
        <w:rPr>
          <w:rFonts w:ascii="Times New Roman" w:eastAsia="Times New Roman" w:hAnsi="Times New Roman" w:cs="Times New Roman"/>
          <w:bCs/>
          <w:sz w:val="28"/>
          <w:szCs w:val="28"/>
          <w:lang w:eastAsia="ru-RU"/>
        </w:rPr>
        <w:t xml:space="preserve">о </w:t>
      </w:r>
      <w:r w:rsidRPr="00B439DB">
        <w:rPr>
          <w:rFonts w:ascii="Times New Roman" w:eastAsia="Times New Roman" w:hAnsi="Times New Roman" w:cs="Times New Roman"/>
          <w:sz w:val="28"/>
          <w:szCs w:val="28"/>
          <w:lang w:eastAsia="ru-RU"/>
        </w:rPr>
        <w:t>том, что специфику процесса обучения определяют не только педагогические закономерности этого процесса, но и более широкие психологические характеристики, так называемые индивидуально-психологические особенности человека, поэто</w:t>
      </w:r>
      <w:r w:rsidRPr="00B439DB">
        <w:rPr>
          <w:rFonts w:ascii="Times New Roman" w:eastAsia="Times New Roman" w:hAnsi="Times New Roman" w:cs="Times New Roman"/>
          <w:sz w:val="28"/>
          <w:szCs w:val="28"/>
          <w:lang w:eastAsia="ru-RU"/>
        </w:rPr>
        <w:softHyphen/>
        <w:t>му высокий уровень формирования знаний, умений, навыков, уверенность в правильности выбора своей профессии, осознание перспектив ее развития мож</w:t>
      </w:r>
      <w:r w:rsidRPr="00B439DB">
        <w:rPr>
          <w:rFonts w:ascii="Times New Roman" w:eastAsia="Times New Roman" w:hAnsi="Times New Roman" w:cs="Times New Roman"/>
          <w:sz w:val="28"/>
          <w:szCs w:val="28"/>
          <w:lang w:eastAsia="ru-RU"/>
        </w:rPr>
        <w:softHyphen/>
        <w:t xml:space="preserve">но обеспечить при условии </w:t>
      </w:r>
      <w:r w:rsidRPr="00B439DB">
        <w:rPr>
          <w:rFonts w:ascii="Times New Roman" w:eastAsia="Times New Roman" w:hAnsi="Times New Roman" w:cs="Times New Roman"/>
          <w:bCs/>
          <w:sz w:val="28"/>
          <w:szCs w:val="28"/>
          <w:lang w:eastAsia="ru-RU"/>
        </w:rPr>
        <w:t xml:space="preserve">индивидуализации </w:t>
      </w:r>
      <w:r w:rsidRPr="00B439DB">
        <w:rPr>
          <w:rFonts w:ascii="Times New Roman" w:eastAsia="Times New Roman" w:hAnsi="Times New Roman" w:cs="Times New Roman"/>
          <w:sz w:val="28"/>
          <w:szCs w:val="28"/>
          <w:lang w:eastAsia="ru-RU"/>
        </w:rPr>
        <w:t>обучения, максимально учиты</w:t>
      </w:r>
      <w:r w:rsidRPr="00B439DB">
        <w:rPr>
          <w:rFonts w:ascii="Times New Roman" w:eastAsia="Times New Roman" w:hAnsi="Times New Roman" w:cs="Times New Roman"/>
          <w:sz w:val="28"/>
          <w:szCs w:val="28"/>
          <w:lang w:eastAsia="ru-RU"/>
        </w:rPr>
        <w:softHyphen/>
        <w:t>вающей различие способностей и других индивидуальных характеристик обучающихся и подразумевающей их максимальное развитие.</w:t>
      </w:r>
    </w:p>
    <w:p w:rsidR="00B439DB" w:rsidRPr="00B439DB" w:rsidRDefault="00B439DB" w:rsidP="00B439DB">
      <w:pPr>
        <w:shd w:val="clear" w:color="auto" w:fill="FFFFFF"/>
        <w:spacing w:after="0" w:line="490" w:lineRule="exact"/>
        <w:ind w:firstLine="701"/>
        <w:jc w:val="both"/>
        <w:rPr>
          <w:rFonts w:ascii="Times New Roman" w:eastAsia="Times New Roman" w:hAnsi="Times New Roman" w:cs="Times New Roman"/>
          <w:sz w:val="28"/>
          <w:szCs w:val="28"/>
          <w:lang w:eastAsia="ru-RU"/>
        </w:rPr>
      </w:pPr>
      <w:r w:rsidRPr="00B439DB">
        <w:rPr>
          <w:rFonts w:ascii="Times New Roman" w:eastAsia="Times New Roman" w:hAnsi="Times New Roman" w:cs="Times New Roman"/>
          <w:sz w:val="28"/>
          <w:szCs w:val="28"/>
          <w:lang w:eastAsia="ru-RU"/>
        </w:rPr>
        <w:t xml:space="preserve"> Изучением важных практических и теоретических аспектов индивидуализации занимались Ю.К. Бабанский, А.А. </w:t>
      </w:r>
      <w:proofErr w:type="spellStart"/>
      <w:r w:rsidRPr="00B439DB">
        <w:rPr>
          <w:rFonts w:ascii="Times New Roman" w:eastAsia="Times New Roman" w:hAnsi="Times New Roman" w:cs="Times New Roman"/>
          <w:sz w:val="28"/>
          <w:szCs w:val="28"/>
          <w:lang w:eastAsia="ru-RU"/>
        </w:rPr>
        <w:t>Бударный</w:t>
      </w:r>
      <w:proofErr w:type="spellEnd"/>
      <w:r w:rsidRPr="00B439DB">
        <w:rPr>
          <w:rFonts w:ascii="Times New Roman" w:eastAsia="Times New Roman" w:hAnsi="Times New Roman" w:cs="Times New Roman"/>
          <w:sz w:val="28"/>
          <w:szCs w:val="28"/>
          <w:lang w:eastAsia="ru-RU"/>
        </w:rPr>
        <w:t xml:space="preserve">, В.В. Давыдов, А.А. Кирсанов, Е.С. </w:t>
      </w:r>
      <w:proofErr w:type="spellStart"/>
      <w:r w:rsidRPr="00B439DB">
        <w:rPr>
          <w:rFonts w:ascii="Times New Roman" w:eastAsia="Times New Roman" w:hAnsi="Times New Roman" w:cs="Times New Roman"/>
          <w:sz w:val="28"/>
          <w:szCs w:val="28"/>
          <w:lang w:eastAsia="ru-RU"/>
        </w:rPr>
        <w:t>Рабунский</w:t>
      </w:r>
      <w:proofErr w:type="spellEnd"/>
      <w:r w:rsidRPr="00B439DB">
        <w:rPr>
          <w:rFonts w:ascii="Times New Roman" w:eastAsia="Times New Roman" w:hAnsi="Times New Roman" w:cs="Times New Roman"/>
          <w:sz w:val="28"/>
          <w:szCs w:val="28"/>
          <w:lang w:eastAsia="ru-RU"/>
        </w:rPr>
        <w:t xml:space="preserve">, И.Э. Унт. Вопросы индивидуализации подготовки обучающихся рассматриваются в исследованиях Л.В. </w:t>
      </w:r>
      <w:proofErr w:type="spellStart"/>
      <w:r w:rsidRPr="00B439DB">
        <w:rPr>
          <w:rFonts w:ascii="Times New Roman" w:eastAsia="Times New Roman" w:hAnsi="Times New Roman" w:cs="Times New Roman"/>
          <w:sz w:val="28"/>
          <w:szCs w:val="28"/>
          <w:lang w:eastAsia="ru-RU"/>
        </w:rPr>
        <w:t>Байбородовой</w:t>
      </w:r>
      <w:proofErr w:type="spellEnd"/>
      <w:r w:rsidRPr="00B439DB">
        <w:rPr>
          <w:rFonts w:ascii="Times New Roman" w:eastAsia="Times New Roman" w:hAnsi="Times New Roman" w:cs="Times New Roman"/>
          <w:sz w:val="28"/>
          <w:szCs w:val="28"/>
          <w:lang w:eastAsia="ru-RU"/>
        </w:rPr>
        <w:t xml:space="preserve">, Т.В. </w:t>
      </w:r>
      <w:proofErr w:type="spellStart"/>
      <w:r w:rsidRPr="00B439DB">
        <w:rPr>
          <w:rFonts w:ascii="Times New Roman" w:eastAsia="Times New Roman" w:hAnsi="Times New Roman" w:cs="Times New Roman"/>
          <w:sz w:val="28"/>
          <w:szCs w:val="28"/>
          <w:lang w:eastAsia="ru-RU"/>
        </w:rPr>
        <w:t>Бурлаковой</w:t>
      </w:r>
      <w:proofErr w:type="spellEnd"/>
      <w:r w:rsidRPr="00B439DB">
        <w:rPr>
          <w:rFonts w:ascii="Times New Roman" w:eastAsia="Times New Roman" w:hAnsi="Times New Roman" w:cs="Times New Roman"/>
          <w:sz w:val="28"/>
          <w:szCs w:val="28"/>
          <w:lang w:eastAsia="ru-RU"/>
        </w:rPr>
        <w:t>.</w:t>
      </w:r>
    </w:p>
    <w:p w:rsidR="00B439DB" w:rsidRDefault="00E635D7" w:rsidP="00B439DB">
      <w:pPr>
        <w:shd w:val="clear" w:color="auto" w:fill="FFFFFF"/>
        <w:spacing w:line="490" w:lineRule="exact"/>
        <w:ind w:left="5" w:firstLine="6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439DB" w:rsidRPr="00B439DB">
        <w:rPr>
          <w:rFonts w:ascii="Times New Roman" w:eastAsia="Times New Roman" w:hAnsi="Times New Roman" w:cs="Times New Roman"/>
          <w:sz w:val="28"/>
          <w:szCs w:val="28"/>
          <w:lang w:eastAsia="ru-RU"/>
        </w:rPr>
        <w:t>роведенные исследования показали, что у обучающихся про</w:t>
      </w:r>
      <w:r w:rsidR="00B439DB" w:rsidRPr="00B439DB">
        <w:rPr>
          <w:rFonts w:ascii="Times New Roman" w:eastAsia="Times New Roman" w:hAnsi="Times New Roman" w:cs="Times New Roman"/>
          <w:sz w:val="28"/>
          <w:szCs w:val="28"/>
          <w:lang w:eastAsia="ru-RU"/>
        </w:rPr>
        <w:softHyphen/>
        <w:t>фессиональных учебных заведений технического профиля наблюдается весьма низкая мотивация к выбранной профессии, учению и недооценивает</w:t>
      </w:r>
      <w:r w:rsidR="00B439DB" w:rsidRPr="00B439DB">
        <w:rPr>
          <w:rFonts w:ascii="Times New Roman" w:eastAsia="Times New Roman" w:hAnsi="Times New Roman" w:cs="Times New Roman"/>
          <w:sz w:val="28"/>
          <w:szCs w:val="28"/>
          <w:lang w:eastAsia="ru-RU"/>
        </w:rPr>
        <w:softHyphen/>
        <w:t>ся значимость предмета «информатика» в будущей профессиональной деятельности. Неудовлетворенность своим выбором приводит к низкому уровню знаний, умений и навыков по общеобразовательным предметам, а также по предметам общепрофессионального и профессионального циклов.</w:t>
      </w:r>
    </w:p>
    <w:p w:rsidR="0047162D" w:rsidRPr="00B439DB" w:rsidRDefault="0047162D" w:rsidP="00B439DB">
      <w:pPr>
        <w:shd w:val="clear" w:color="auto" w:fill="FFFFFF"/>
        <w:spacing w:line="490" w:lineRule="exact"/>
        <w:ind w:left="5" w:firstLine="6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Решить проблему мотивации обучающихся в некоторой степени помогает решить технология индивидуализации.</w:t>
      </w:r>
    </w:p>
    <w:p w:rsidR="006846ED" w:rsidRPr="00E635D7" w:rsidRDefault="006846ED" w:rsidP="006846ED">
      <w:pPr>
        <w:tabs>
          <w:tab w:val="left" w:pos="0"/>
          <w:tab w:val="left" w:pos="142"/>
        </w:tabs>
        <w:suppressAutoHyphens/>
        <w:spacing w:after="0" w:line="360" w:lineRule="auto"/>
        <w:ind w:firstLine="709"/>
        <w:jc w:val="both"/>
        <w:rPr>
          <w:rFonts w:ascii="Times New Roman" w:eastAsia="Times New Roman" w:hAnsi="Times New Roman" w:cs="Times New Roman"/>
          <w:spacing w:val="-2"/>
          <w:sz w:val="28"/>
          <w:szCs w:val="28"/>
          <w:lang w:eastAsia="ar-SA"/>
        </w:rPr>
      </w:pPr>
      <w:r w:rsidRPr="00E635D7">
        <w:rPr>
          <w:rFonts w:ascii="Times New Roman" w:eastAsia="Times New Roman" w:hAnsi="Times New Roman" w:cs="Times New Roman"/>
          <w:spacing w:val="-2"/>
          <w:sz w:val="28"/>
          <w:szCs w:val="28"/>
          <w:lang w:eastAsia="ar-SA"/>
        </w:rPr>
        <w:t>Как и любой педагогический процесс, индивидуализация, имеет две стороны, внешнюю и внутреннюю.</w:t>
      </w:r>
    </w:p>
    <w:p w:rsidR="006846ED" w:rsidRPr="00E635D7" w:rsidRDefault="006846ED" w:rsidP="006846ED">
      <w:pPr>
        <w:tabs>
          <w:tab w:val="left" w:pos="0"/>
          <w:tab w:val="left" w:pos="142"/>
        </w:tabs>
        <w:suppressAutoHyphens/>
        <w:spacing w:after="0" w:line="360" w:lineRule="auto"/>
        <w:ind w:firstLine="709"/>
        <w:jc w:val="both"/>
        <w:rPr>
          <w:rFonts w:ascii="Times New Roman" w:eastAsia="Times New Roman" w:hAnsi="Times New Roman" w:cs="Times New Roman"/>
          <w:spacing w:val="-2"/>
          <w:sz w:val="28"/>
          <w:szCs w:val="28"/>
          <w:lang w:eastAsia="ar-SA"/>
        </w:rPr>
      </w:pPr>
      <w:r w:rsidRPr="00E635D7">
        <w:rPr>
          <w:rFonts w:ascii="Times New Roman" w:eastAsia="Times New Roman" w:hAnsi="Times New Roman" w:cs="Times New Roman"/>
          <w:spacing w:val="-2"/>
          <w:sz w:val="28"/>
          <w:szCs w:val="28"/>
          <w:lang w:eastAsia="ar-SA"/>
        </w:rPr>
        <w:lastRenderedPageBreak/>
        <w:t xml:space="preserve">Внешняя сторона индивидуализации проявляется в следующих аспектах: приспособлении содержания и форм образовательного процесса к особенностям обучающегося, развитии мотивации. </w:t>
      </w:r>
      <w:r w:rsidRPr="00E635D7">
        <w:rPr>
          <w:rFonts w:ascii="Times New Roman" w:eastAsia="Times New Roman" w:hAnsi="Times New Roman" w:cs="Times New Roman"/>
          <w:sz w:val="28"/>
          <w:szCs w:val="28"/>
          <w:lang w:eastAsia="ru-RU"/>
        </w:rPr>
        <w:t xml:space="preserve">Внешняя сторона индивидуализации характеризуется способностью системы образования предоставлять обучающимся многообразие вариантов образовательных маршрутов, учитывающих их интересы, будущие личные и профессиональные планы. Это реализуется посредством расширения спектра образовательных услуг, созданием и развитием моделей индивидуализации образования, разработкой вариативных образовательных программ, конструированием различий в содержании программ и уровня их усвоения, темпа продвижения по достижению жизненных личных целей; созданием системы поддержки учащихся при движении по образовательной траектории </w:t>
      </w:r>
      <w:r w:rsidRPr="00E635D7">
        <w:rPr>
          <w:rFonts w:ascii="Times New Roman" w:eastAsia="Times New Roman" w:hAnsi="Times New Roman" w:cs="Times New Roman"/>
          <w:spacing w:val="-2"/>
          <w:sz w:val="28"/>
          <w:szCs w:val="28"/>
          <w:lang w:eastAsia="ar-SA"/>
        </w:rPr>
        <w:t>[10,</w:t>
      </w:r>
      <w:r w:rsidRPr="00E635D7">
        <w:rPr>
          <w:rFonts w:ascii="Times New Roman" w:eastAsia="Times New Roman" w:hAnsi="Times New Roman" w:cs="Times New Roman"/>
          <w:spacing w:val="-2"/>
          <w:sz w:val="28"/>
          <w:szCs w:val="28"/>
          <w:lang w:val="en-US" w:eastAsia="ar-SA"/>
        </w:rPr>
        <w:t>c</w:t>
      </w:r>
      <w:r w:rsidRPr="00E635D7">
        <w:rPr>
          <w:rFonts w:ascii="Times New Roman" w:eastAsia="Times New Roman" w:hAnsi="Times New Roman" w:cs="Times New Roman"/>
          <w:spacing w:val="-2"/>
          <w:sz w:val="28"/>
          <w:szCs w:val="28"/>
          <w:lang w:eastAsia="ar-SA"/>
        </w:rPr>
        <w:t>. 12].</w:t>
      </w:r>
    </w:p>
    <w:p w:rsidR="006846ED" w:rsidRPr="00E635D7" w:rsidRDefault="006846ED" w:rsidP="006846ED">
      <w:pPr>
        <w:widowControl w:val="0"/>
        <w:spacing w:after="0" w:line="360" w:lineRule="auto"/>
        <w:ind w:left="40" w:right="20" w:firstLine="700"/>
        <w:jc w:val="both"/>
        <w:rPr>
          <w:rFonts w:ascii="Times New Roman" w:eastAsia="Times New Roman" w:hAnsi="Times New Roman" w:cs="Times New Roman"/>
          <w:color w:val="000000"/>
          <w:sz w:val="28"/>
          <w:szCs w:val="28"/>
          <w:lang w:eastAsia="ru-RU" w:bidi="ru-RU"/>
        </w:rPr>
      </w:pPr>
      <w:r w:rsidRPr="00E635D7">
        <w:rPr>
          <w:rFonts w:ascii="Times New Roman" w:eastAsia="Times New Roman" w:hAnsi="Times New Roman" w:cs="Times New Roman"/>
          <w:spacing w:val="-2"/>
          <w:sz w:val="28"/>
          <w:szCs w:val="28"/>
          <w:lang w:eastAsia="ru-RU"/>
        </w:rPr>
        <w:t xml:space="preserve">Внутренняя сторона индивидуализации </w:t>
      </w:r>
      <w:r w:rsidR="0047162D" w:rsidRPr="00E635D7">
        <w:rPr>
          <w:rFonts w:ascii="Times New Roman" w:eastAsia="Times New Roman" w:hAnsi="Times New Roman" w:cs="Times New Roman"/>
          <w:spacing w:val="-2"/>
          <w:sz w:val="28"/>
          <w:szCs w:val="28"/>
          <w:lang w:eastAsia="ru-RU"/>
        </w:rPr>
        <w:t xml:space="preserve">– </w:t>
      </w:r>
      <w:r w:rsidRPr="00E635D7">
        <w:rPr>
          <w:rFonts w:ascii="Times New Roman" w:eastAsia="Times New Roman" w:hAnsi="Times New Roman" w:cs="Times New Roman"/>
          <w:spacing w:val="-2"/>
          <w:sz w:val="28"/>
          <w:szCs w:val="28"/>
          <w:lang w:eastAsia="ru-RU"/>
        </w:rPr>
        <w:t>это</w:t>
      </w:r>
      <w:r w:rsidR="0047162D" w:rsidRPr="00E635D7">
        <w:rPr>
          <w:rFonts w:ascii="Times New Roman" w:eastAsia="Times New Roman" w:hAnsi="Times New Roman" w:cs="Times New Roman"/>
          <w:spacing w:val="-2"/>
          <w:sz w:val="28"/>
          <w:szCs w:val="28"/>
          <w:lang w:eastAsia="ru-RU"/>
        </w:rPr>
        <w:t xml:space="preserve"> </w:t>
      </w:r>
      <w:r w:rsidRPr="00E635D7">
        <w:rPr>
          <w:rFonts w:ascii="Times New Roman" w:eastAsia="Times New Roman" w:hAnsi="Times New Roman" w:cs="Times New Roman"/>
          <w:spacing w:val="-2"/>
          <w:sz w:val="28"/>
          <w:szCs w:val="28"/>
          <w:lang w:eastAsia="ru-RU"/>
        </w:rPr>
        <w:t xml:space="preserve">направленность обучающегося на выработку жизненных стратегий, индивидуального пути развития. Проявлением внутренней индивидуализации является осознанная обучающимся потребность к саморазвитию. </w:t>
      </w:r>
      <w:r w:rsidRPr="00E635D7">
        <w:rPr>
          <w:rFonts w:ascii="Times New Roman" w:eastAsia="Times New Roman" w:hAnsi="Times New Roman" w:cs="Times New Roman"/>
          <w:color w:val="000000"/>
          <w:sz w:val="28"/>
          <w:szCs w:val="28"/>
          <w:lang w:eastAsia="ru-RU" w:bidi="ru-RU"/>
        </w:rPr>
        <w:t>Внутренняя сторона индивидуализация реализуется посредством формирования рефлексивных умений у учащихся, которые яв</w:t>
      </w:r>
      <w:r w:rsidRPr="00E635D7">
        <w:rPr>
          <w:rFonts w:ascii="Times New Roman" w:eastAsia="Times New Roman" w:hAnsi="Times New Roman" w:cs="Times New Roman"/>
          <w:color w:val="000000"/>
          <w:sz w:val="28"/>
          <w:szCs w:val="28"/>
          <w:lang w:eastAsia="ru-RU" w:bidi="ru-RU"/>
        </w:rPr>
        <w:softHyphen/>
        <w:t>ляются основным механизмом и необходимым условием разви</w:t>
      </w:r>
      <w:r w:rsidRPr="00E635D7">
        <w:rPr>
          <w:rFonts w:ascii="Times New Roman" w:eastAsia="Times New Roman" w:hAnsi="Times New Roman" w:cs="Times New Roman"/>
          <w:color w:val="000000"/>
          <w:sz w:val="28"/>
          <w:szCs w:val="28"/>
          <w:lang w:eastAsia="ru-RU" w:bidi="ru-RU"/>
        </w:rPr>
        <w:softHyphen/>
        <w:t>тия обучающегося. Применение рефлексивных методик, учиты</w:t>
      </w:r>
      <w:r w:rsidRPr="00E635D7">
        <w:rPr>
          <w:rFonts w:ascii="Times New Roman" w:eastAsia="Times New Roman" w:hAnsi="Times New Roman" w:cs="Times New Roman"/>
          <w:color w:val="000000"/>
          <w:sz w:val="28"/>
          <w:szCs w:val="28"/>
          <w:lang w:eastAsia="ru-RU" w:bidi="ru-RU"/>
        </w:rPr>
        <w:softHyphen/>
        <w:t>вающих актуальные образовательные потребности учащихся, их субъективный и личностный опыт в учебном процессе, позволя</w:t>
      </w:r>
      <w:r w:rsidRPr="00E635D7">
        <w:rPr>
          <w:rFonts w:ascii="Times New Roman" w:eastAsia="Times New Roman" w:hAnsi="Times New Roman" w:cs="Times New Roman"/>
          <w:color w:val="000000"/>
          <w:sz w:val="28"/>
          <w:szCs w:val="28"/>
          <w:lang w:eastAsia="ru-RU" w:bidi="ru-RU"/>
        </w:rPr>
        <w:softHyphen/>
        <w:t>ет приобщить обучающихся к открытому мышлению, отказу от догматов, развивает мотивацию, обеспечивает достижение зна</w:t>
      </w:r>
      <w:r w:rsidRPr="00E635D7">
        <w:rPr>
          <w:rFonts w:ascii="Times New Roman" w:eastAsia="Times New Roman" w:hAnsi="Times New Roman" w:cs="Times New Roman"/>
          <w:color w:val="000000"/>
          <w:sz w:val="28"/>
          <w:szCs w:val="28"/>
          <w:lang w:eastAsia="ru-RU" w:bidi="ru-RU"/>
        </w:rPr>
        <w:softHyphen/>
        <w:t xml:space="preserve">чимой цели и развитие творческого отношения к деятельности, способствует формированию адекватной самооценки  </w:t>
      </w:r>
      <w:r w:rsidRPr="00E635D7">
        <w:rPr>
          <w:rFonts w:ascii="Times New Roman" w:eastAsia="Times New Roman" w:hAnsi="Times New Roman" w:cs="Times New Roman"/>
          <w:spacing w:val="-2"/>
          <w:sz w:val="28"/>
          <w:szCs w:val="28"/>
          <w:lang w:eastAsia="ru-RU"/>
        </w:rPr>
        <w:t>[</w:t>
      </w:r>
      <w:r w:rsidR="00020A3A">
        <w:rPr>
          <w:rFonts w:ascii="Times New Roman" w:eastAsia="Times New Roman" w:hAnsi="Times New Roman" w:cs="Times New Roman"/>
          <w:spacing w:val="-2"/>
          <w:sz w:val="28"/>
          <w:szCs w:val="28"/>
          <w:lang w:eastAsia="ru-RU"/>
        </w:rPr>
        <w:t>3</w:t>
      </w:r>
      <w:r w:rsidRPr="00E635D7">
        <w:rPr>
          <w:rFonts w:ascii="Times New Roman" w:eastAsia="Times New Roman" w:hAnsi="Times New Roman" w:cs="Times New Roman"/>
          <w:spacing w:val="-2"/>
          <w:sz w:val="28"/>
          <w:szCs w:val="28"/>
          <w:lang w:eastAsia="ru-RU"/>
        </w:rPr>
        <w:t>, с. 14].</w:t>
      </w:r>
    </w:p>
    <w:p w:rsidR="006846ED" w:rsidRPr="00E635D7" w:rsidRDefault="006846ED" w:rsidP="006846ED">
      <w:pPr>
        <w:tabs>
          <w:tab w:val="left" w:pos="0"/>
          <w:tab w:val="left" w:pos="142"/>
        </w:tabs>
        <w:suppressAutoHyphens/>
        <w:spacing w:after="0" w:line="360" w:lineRule="auto"/>
        <w:ind w:firstLine="709"/>
        <w:jc w:val="both"/>
        <w:rPr>
          <w:rFonts w:ascii="Times New Roman" w:eastAsia="Times New Roman" w:hAnsi="Times New Roman" w:cs="Times New Roman"/>
          <w:spacing w:val="-2"/>
          <w:sz w:val="28"/>
          <w:szCs w:val="28"/>
          <w:lang w:eastAsia="ar-SA"/>
        </w:rPr>
      </w:pPr>
      <w:r w:rsidRPr="00E635D7">
        <w:rPr>
          <w:rFonts w:ascii="Times New Roman" w:eastAsia="Times New Roman" w:hAnsi="Times New Roman" w:cs="Times New Roman"/>
          <w:spacing w:val="-2"/>
          <w:sz w:val="28"/>
          <w:szCs w:val="28"/>
          <w:lang w:eastAsia="ar-SA"/>
        </w:rPr>
        <w:t xml:space="preserve">Внешняя и внутренняя индивидуализация неразрывно </w:t>
      </w:r>
      <w:proofErr w:type="gramStart"/>
      <w:r w:rsidRPr="00E635D7">
        <w:rPr>
          <w:rFonts w:ascii="Times New Roman" w:eastAsia="Times New Roman" w:hAnsi="Times New Roman" w:cs="Times New Roman"/>
          <w:spacing w:val="-2"/>
          <w:sz w:val="28"/>
          <w:szCs w:val="28"/>
          <w:lang w:eastAsia="ar-SA"/>
        </w:rPr>
        <w:t>связаны  между</w:t>
      </w:r>
      <w:proofErr w:type="gramEnd"/>
      <w:r w:rsidRPr="00E635D7">
        <w:rPr>
          <w:rFonts w:ascii="Times New Roman" w:eastAsia="Times New Roman" w:hAnsi="Times New Roman" w:cs="Times New Roman"/>
          <w:spacing w:val="-2"/>
          <w:sz w:val="28"/>
          <w:szCs w:val="28"/>
          <w:lang w:eastAsia="ar-SA"/>
        </w:rPr>
        <w:t xml:space="preserve"> собой. Их тесная взаимосвязь проявляется в достижении качественного образования и реализации индивидуальной образовательной траектории.</w:t>
      </w:r>
    </w:p>
    <w:p w:rsidR="006846ED" w:rsidRPr="00E635D7" w:rsidRDefault="006846ED" w:rsidP="00E635D7">
      <w:pPr>
        <w:spacing w:after="0" w:line="360" w:lineRule="auto"/>
        <w:ind w:right="74" w:firstLine="709"/>
        <w:jc w:val="both"/>
        <w:rPr>
          <w:rFonts w:ascii="Times New Roman" w:eastAsiaTheme="minorEastAsia" w:hAnsi="Times New Roman"/>
          <w:spacing w:val="-2"/>
          <w:sz w:val="28"/>
          <w:szCs w:val="28"/>
          <w:lang w:eastAsia="ru-RU"/>
        </w:rPr>
      </w:pPr>
      <w:r w:rsidRPr="00E635D7">
        <w:rPr>
          <w:rFonts w:ascii="Times New Roman" w:eastAsiaTheme="minorEastAsia" w:hAnsi="Times New Roman" w:cs="Times New Roman"/>
          <w:spacing w:val="-2"/>
          <w:sz w:val="28"/>
          <w:szCs w:val="28"/>
          <w:lang w:eastAsia="ru-RU"/>
        </w:rPr>
        <w:lastRenderedPageBreak/>
        <w:t>Таким образом, индивидуализацию можно определить как преобразовательную деятельность человека по позитивному изменению своего внутреннего мира с целью самореализации [</w:t>
      </w:r>
      <w:r w:rsidR="00020A3A">
        <w:rPr>
          <w:rFonts w:ascii="Times New Roman" w:eastAsiaTheme="minorEastAsia" w:hAnsi="Times New Roman" w:cs="Times New Roman"/>
          <w:spacing w:val="-2"/>
          <w:sz w:val="28"/>
          <w:szCs w:val="28"/>
          <w:lang w:eastAsia="ru-RU"/>
        </w:rPr>
        <w:t>3</w:t>
      </w:r>
      <w:bookmarkStart w:id="3" w:name="_GoBack"/>
      <w:bookmarkEnd w:id="3"/>
      <w:r w:rsidRPr="00E635D7">
        <w:rPr>
          <w:rFonts w:ascii="Times New Roman" w:eastAsiaTheme="minorEastAsia" w:hAnsi="Times New Roman" w:cs="Times New Roman"/>
          <w:spacing w:val="-2"/>
          <w:sz w:val="28"/>
          <w:szCs w:val="28"/>
          <w:lang w:eastAsia="ru-RU"/>
        </w:rPr>
        <w:t>, с. 12</w:t>
      </w:r>
      <w:r w:rsidRPr="00E635D7">
        <w:rPr>
          <w:rFonts w:ascii="Times New Roman" w:eastAsiaTheme="minorEastAsia" w:hAnsi="Times New Roman"/>
          <w:spacing w:val="-2"/>
          <w:sz w:val="28"/>
          <w:szCs w:val="28"/>
          <w:lang w:eastAsia="ru-RU"/>
        </w:rPr>
        <w:t>].</w:t>
      </w:r>
    </w:p>
    <w:p w:rsidR="00034C6F" w:rsidRPr="00034C6F" w:rsidRDefault="006E5C1B" w:rsidP="00034C6F">
      <w:pPr>
        <w:widowControl w:val="0"/>
        <w:shd w:val="clear" w:color="auto" w:fill="FFFFFF"/>
        <w:tabs>
          <w:tab w:val="left" w:pos="893"/>
        </w:tabs>
        <w:autoSpaceDE w:val="0"/>
        <w:autoSpaceDN w:val="0"/>
        <w:adjustRightInd w:val="0"/>
        <w:spacing w:after="0" w:line="360" w:lineRule="auto"/>
        <w:ind w:right="6" w:firstLine="709"/>
        <w:contextualSpacing/>
        <w:jc w:val="both"/>
        <w:rPr>
          <w:rFonts w:ascii="Times New Roman" w:eastAsiaTheme="minorEastAsia" w:hAnsi="Times New Roman" w:cs="Times New Roman"/>
          <w:spacing w:val="-2"/>
          <w:sz w:val="28"/>
          <w:szCs w:val="28"/>
          <w:highlight w:val="yellow"/>
          <w:lang w:eastAsia="ru-RU"/>
        </w:rPr>
      </w:pPr>
      <w:r w:rsidRPr="00034C6F">
        <w:rPr>
          <w:rFonts w:ascii="Times New Roman" w:eastAsiaTheme="minorEastAsia" w:hAnsi="Times New Roman" w:cs="Times New Roman"/>
          <w:spacing w:val="-2"/>
          <w:sz w:val="28"/>
          <w:szCs w:val="28"/>
          <w:lang w:eastAsia="ru-RU"/>
        </w:rPr>
        <w:t>В данной разработке представлен</w:t>
      </w:r>
      <w:r w:rsidR="00034C6F" w:rsidRPr="00034C6F">
        <w:rPr>
          <w:rFonts w:ascii="Times New Roman" w:eastAsiaTheme="minorEastAsia" w:hAnsi="Times New Roman" w:cs="Times New Roman"/>
          <w:spacing w:val="-2"/>
          <w:sz w:val="28"/>
          <w:szCs w:val="28"/>
          <w:lang w:eastAsia="ru-RU"/>
        </w:rPr>
        <w:t>о</w:t>
      </w:r>
      <w:r w:rsidR="00034C6F" w:rsidRPr="00034C6F">
        <w:rPr>
          <w:rFonts w:ascii="Times New Roman" w:hAnsi="Times New Roman" w:cs="Times New Roman"/>
          <w:sz w:val="28"/>
          <w:szCs w:val="28"/>
        </w:rPr>
        <w:t xml:space="preserve"> </w:t>
      </w:r>
      <w:r w:rsidR="00034C6F" w:rsidRPr="00136068">
        <w:rPr>
          <w:rFonts w:ascii="Times New Roman" w:hAnsi="Times New Roman" w:cs="Times New Roman"/>
          <w:sz w:val="28"/>
          <w:szCs w:val="28"/>
        </w:rPr>
        <w:t>проектирование индивидуальной образовательной деятельности обучающихся на примере изучения темы «Компьютерные сети».</w:t>
      </w:r>
    </w:p>
    <w:p w:rsidR="006E5C1B" w:rsidRPr="0047162D" w:rsidRDefault="00034C6F" w:rsidP="0047162D">
      <w:pPr>
        <w:widowControl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w:t>
      </w:r>
      <w:r w:rsidRPr="00034C6F">
        <w:rPr>
          <w:rFonts w:ascii="Times New Roman" w:eastAsiaTheme="minorEastAsia" w:hAnsi="Times New Roman" w:cs="Times New Roman"/>
          <w:sz w:val="28"/>
          <w:szCs w:val="28"/>
          <w:lang w:eastAsia="ru-RU"/>
        </w:rPr>
        <w:t xml:space="preserve">аждое действие обучающегося тщательно продумывается педагогом. Педагог сопровождает обучающегося с учетом его субъектности. Педагог не влияет на деятельность обучающегося, а создает условия для самостоятельного выбора и самоопределения. </w:t>
      </w:r>
    </w:p>
    <w:p w:rsidR="006E5C1B" w:rsidRDefault="006E5C1B" w:rsidP="006E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В </w:t>
      </w:r>
      <w:r w:rsidR="00586E6B">
        <w:rPr>
          <w:rFonts w:ascii="Times New Roman" w:hAnsi="Times New Roman"/>
          <w:sz w:val="28"/>
          <w:szCs w:val="28"/>
        </w:rPr>
        <w:t>разработке</w:t>
      </w:r>
      <w:r w:rsidRPr="008F3901">
        <w:rPr>
          <w:rFonts w:ascii="Times New Roman" w:hAnsi="Times New Roman"/>
          <w:sz w:val="28"/>
          <w:szCs w:val="28"/>
        </w:rPr>
        <w:t xml:space="preserve"> </w:t>
      </w:r>
      <w:r>
        <w:rPr>
          <w:rFonts w:ascii="Times New Roman" w:hAnsi="Times New Roman"/>
          <w:sz w:val="28"/>
          <w:szCs w:val="28"/>
        </w:rPr>
        <w:t xml:space="preserve">представлены </w:t>
      </w:r>
      <w:proofErr w:type="gramStart"/>
      <w:r w:rsidR="00586E6B">
        <w:rPr>
          <w:rFonts w:ascii="Times New Roman" w:hAnsi="Times New Roman"/>
          <w:sz w:val="28"/>
          <w:szCs w:val="28"/>
        </w:rPr>
        <w:t>таблица</w:t>
      </w:r>
      <w:proofErr w:type="gramEnd"/>
      <w:r w:rsidR="00586E6B">
        <w:rPr>
          <w:rFonts w:ascii="Times New Roman" w:hAnsi="Times New Roman"/>
          <w:sz w:val="28"/>
          <w:szCs w:val="28"/>
        </w:rPr>
        <w:t xml:space="preserve"> в которой студенты могут провести самооценку знаний </w:t>
      </w:r>
      <w:r>
        <w:rPr>
          <w:rFonts w:ascii="Times New Roman" w:hAnsi="Times New Roman"/>
          <w:sz w:val="28"/>
          <w:szCs w:val="28"/>
        </w:rPr>
        <w:t>по данной теме</w:t>
      </w:r>
      <w:r w:rsidR="00586E6B">
        <w:rPr>
          <w:rFonts w:ascii="Times New Roman" w:hAnsi="Times New Roman"/>
          <w:sz w:val="28"/>
          <w:szCs w:val="28"/>
        </w:rPr>
        <w:t xml:space="preserve"> и индивидуальный план изучения темы</w:t>
      </w:r>
      <w:r>
        <w:rPr>
          <w:rFonts w:ascii="Times New Roman" w:hAnsi="Times New Roman"/>
          <w:sz w:val="28"/>
          <w:szCs w:val="28"/>
        </w:rPr>
        <w:t>.</w:t>
      </w:r>
    </w:p>
    <w:p w:rsidR="006E5C1B" w:rsidRDefault="006E5C1B" w:rsidP="006E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первое занятие по данной теме – изучение нового материала. </w:t>
      </w:r>
    </w:p>
    <w:p w:rsidR="006E5C1B" w:rsidRDefault="006E5C1B" w:rsidP="006E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тема знакома </w:t>
      </w:r>
      <w:r w:rsidR="00586E6B">
        <w:rPr>
          <w:rFonts w:ascii="Times New Roman" w:hAnsi="Times New Roman"/>
          <w:sz w:val="28"/>
          <w:szCs w:val="28"/>
        </w:rPr>
        <w:t>об</w:t>
      </w:r>
      <w:r>
        <w:rPr>
          <w:rFonts w:ascii="Times New Roman" w:hAnsi="Times New Roman"/>
          <w:sz w:val="28"/>
          <w:szCs w:val="28"/>
        </w:rPr>
        <w:t>уча</w:t>
      </w:r>
      <w:r w:rsidR="00586E6B">
        <w:rPr>
          <w:rFonts w:ascii="Times New Roman" w:hAnsi="Times New Roman"/>
          <w:sz w:val="28"/>
          <w:szCs w:val="28"/>
        </w:rPr>
        <w:t>ю</w:t>
      </w:r>
      <w:r>
        <w:rPr>
          <w:rFonts w:ascii="Times New Roman" w:hAnsi="Times New Roman"/>
          <w:sz w:val="28"/>
          <w:szCs w:val="28"/>
        </w:rPr>
        <w:t xml:space="preserve">щимся, так как они изучали её </w:t>
      </w:r>
      <w:r w:rsidR="00586E6B">
        <w:rPr>
          <w:rFonts w:ascii="Times New Roman" w:hAnsi="Times New Roman"/>
          <w:sz w:val="28"/>
          <w:szCs w:val="28"/>
        </w:rPr>
        <w:t xml:space="preserve">частично </w:t>
      </w:r>
      <w:r>
        <w:rPr>
          <w:rFonts w:ascii="Times New Roman" w:hAnsi="Times New Roman"/>
          <w:sz w:val="28"/>
          <w:szCs w:val="28"/>
        </w:rPr>
        <w:t>на занятиях</w:t>
      </w:r>
      <w:r w:rsidR="00586E6B">
        <w:rPr>
          <w:rFonts w:ascii="Times New Roman" w:hAnsi="Times New Roman"/>
          <w:sz w:val="28"/>
          <w:szCs w:val="28"/>
        </w:rPr>
        <w:t xml:space="preserve"> в школе</w:t>
      </w:r>
      <w:r>
        <w:rPr>
          <w:rFonts w:ascii="Times New Roman" w:hAnsi="Times New Roman"/>
          <w:sz w:val="28"/>
          <w:szCs w:val="28"/>
        </w:rPr>
        <w:t>. Поэтому они могут применить свои знания, полученные</w:t>
      </w:r>
      <w:r w:rsidR="00586E6B">
        <w:rPr>
          <w:rFonts w:ascii="Times New Roman" w:hAnsi="Times New Roman"/>
          <w:sz w:val="28"/>
          <w:szCs w:val="28"/>
        </w:rPr>
        <w:t xml:space="preserve"> ранее</w:t>
      </w:r>
      <w:r>
        <w:rPr>
          <w:rFonts w:ascii="Times New Roman" w:hAnsi="Times New Roman"/>
          <w:sz w:val="28"/>
          <w:szCs w:val="28"/>
        </w:rPr>
        <w:t>.</w:t>
      </w:r>
    </w:p>
    <w:p w:rsidR="006E5C1B" w:rsidRDefault="006E5C1B" w:rsidP="006E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методическая разработка предназначена преподавателям </w:t>
      </w:r>
      <w:r w:rsidR="00586E6B">
        <w:rPr>
          <w:rFonts w:ascii="Times New Roman" w:hAnsi="Times New Roman"/>
          <w:sz w:val="28"/>
          <w:szCs w:val="28"/>
        </w:rPr>
        <w:t>информатики</w:t>
      </w:r>
      <w:r>
        <w:rPr>
          <w:rFonts w:ascii="Times New Roman" w:hAnsi="Times New Roman"/>
          <w:sz w:val="28"/>
          <w:szCs w:val="28"/>
        </w:rPr>
        <w:t xml:space="preserve"> средних специальных образовательных учреждений.</w:t>
      </w:r>
    </w:p>
    <w:p w:rsidR="00F60C30" w:rsidRDefault="00F60C30" w:rsidP="006E5C1B">
      <w:pPr>
        <w:spacing w:line="360" w:lineRule="auto"/>
        <w:jc w:val="both"/>
        <w:rPr>
          <w:rFonts w:ascii="Times New Roman" w:hAnsi="Times New Roman"/>
          <w:b/>
          <w:sz w:val="28"/>
          <w:szCs w:val="28"/>
        </w:rPr>
      </w:pPr>
    </w:p>
    <w:p w:rsidR="00F60C30" w:rsidRDefault="00F60C30" w:rsidP="00F60C30">
      <w:pPr>
        <w:rPr>
          <w:rFonts w:ascii="Times New Roman" w:hAnsi="Times New Roman" w:cs="Times New Roman"/>
          <w:sz w:val="28"/>
          <w:szCs w:val="28"/>
        </w:rPr>
      </w:pPr>
    </w:p>
    <w:p w:rsidR="006E5C1B" w:rsidRDefault="006E5C1B" w:rsidP="00F60C30">
      <w:pPr>
        <w:rPr>
          <w:rFonts w:ascii="Times New Roman" w:hAnsi="Times New Roman" w:cs="Times New Roman"/>
          <w:sz w:val="28"/>
          <w:szCs w:val="28"/>
        </w:rPr>
      </w:pPr>
    </w:p>
    <w:p w:rsidR="006E5C1B" w:rsidRDefault="006E5C1B" w:rsidP="00F60C30">
      <w:pPr>
        <w:rPr>
          <w:rFonts w:ascii="Times New Roman" w:hAnsi="Times New Roman" w:cs="Times New Roman"/>
          <w:sz w:val="28"/>
          <w:szCs w:val="28"/>
        </w:rPr>
      </w:pPr>
    </w:p>
    <w:p w:rsidR="006E5C1B" w:rsidRDefault="006E5C1B" w:rsidP="00F60C30">
      <w:pPr>
        <w:rPr>
          <w:rFonts w:ascii="Times New Roman" w:hAnsi="Times New Roman" w:cs="Times New Roman"/>
          <w:sz w:val="28"/>
          <w:szCs w:val="28"/>
        </w:rPr>
      </w:pPr>
    </w:p>
    <w:p w:rsidR="006E5C1B" w:rsidRDefault="006E5C1B" w:rsidP="00F60C30">
      <w:pPr>
        <w:rPr>
          <w:rFonts w:ascii="Times New Roman" w:hAnsi="Times New Roman" w:cs="Times New Roman"/>
          <w:sz w:val="28"/>
          <w:szCs w:val="28"/>
        </w:rPr>
      </w:pPr>
    </w:p>
    <w:p w:rsidR="00240E74" w:rsidRDefault="00240E74" w:rsidP="00F60C30">
      <w:pPr>
        <w:rPr>
          <w:rFonts w:ascii="Times New Roman" w:hAnsi="Times New Roman" w:cs="Times New Roman"/>
          <w:sz w:val="28"/>
          <w:szCs w:val="28"/>
        </w:rPr>
      </w:pPr>
    </w:p>
    <w:p w:rsidR="00240E74" w:rsidRDefault="00240E74" w:rsidP="00F60C30">
      <w:pPr>
        <w:rPr>
          <w:rFonts w:ascii="Times New Roman" w:hAnsi="Times New Roman" w:cs="Times New Roman"/>
          <w:sz w:val="28"/>
          <w:szCs w:val="28"/>
        </w:rPr>
      </w:pPr>
    </w:p>
    <w:p w:rsidR="006E5C1B" w:rsidRDefault="006E5C1B" w:rsidP="006E5C1B">
      <w:pPr>
        <w:jc w:val="center"/>
        <w:rPr>
          <w:rFonts w:ascii="Times New Roman" w:hAnsi="Times New Roman" w:cs="Times New Roman"/>
          <w:sz w:val="28"/>
          <w:szCs w:val="28"/>
        </w:rPr>
      </w:pPr>
      <w:r w:rsidRPr="006E5C1B">
        <w:rPr>
          <w:rFonts w:ascii="Times New Roman" w:hAnsi="Times New Roman" w:cs="Times New Roman"/>
          <w:sz w:val="28"/>
          <w:szCs w:val="28"/>
        </w:rPr>
        <w:lastRenderedPageBreak/>
        <w:t>ГЛАВА 1 М</w:t>
      </w:r>
      <w:r>
        <w:rPr>
          <w:rFonts w:ascii="Times New Roman" w:hAnsi="Times New Roman" w:cs="Times New Roman"/>
          <w:sz w:val="28"/>
          <w:szCs w:val="28"/>
        </w:rPr>
        <w:t xml:space="preserve">ЕТОДИЧЕСКИЕ, СОДЕРЖАТЕЛЬНЫЕ И ТЕХНОЛОГИЧЕСКИЕ АСПЕКТЫ </w:t>
      </w:r>
      <w:r w:rsidR="00744906">
        <w:rPr>
          <w:rFonts w:ascii="Times New Roman" w:hAnsi="Times New Roman" w:cs="Times New Roman"/>
          <w:sz w:val="28"/>
          <w:szCs w:val="28"/>
        </w:rPr>
        <w:t xml:space="preserve">ПРОЕКТИРОВАНИЯ </w:t>
      </w:r>
      <w:r w:rsidR="0082269A">
        <w:rPr>
          <w:rFonts w:ascii="Times New Roman" w:eastAsia="Times New Roman" w:hAnsi="Times New Roman" w:cs="Times New Roman"/>
          <w:color w:val="000000"/>
          <w:sz w:val="28"/>
          <w:szCs w:val="28"/>
          <w:lang w:eastAsia="ru-RU"/>
        </w:rPr>
        <w:t>ИНДИВИДУАЛЬНОЙ ОБРАЗОВАТЕЛЬНОЙ ДЕЯТЕЛЬНОСТИ</w:t>
      </w:r>
      <w:r w:rsidR="0082269A">
        <w:rPr>
          <w:rFonts w:ascii="Times New Roman" w:hAnsi="Times New Roman" w:cs="Times New Roman"/>
          <w:sz w:val="28"/>
          <w:szCs w:val="28"/>
        </w:rPr>
        <w:t xml:space="preserve"> </w:t>
      </w:r>
    </w:p>
    <w:p w:rsidR="00AF1DB9" w:rsidRPr="0000686C" w:rsidRDefault="0000686C" w:rsidP="00AF1DB9">
      <w:pPr>
        <w:spacing w:after="0" w:line="240" w:lineRule="auto"/>
        <w:ind w:firstLine="709"/>
        <w:jc w:val="center"/>
        <w:rPr>
          <w:rFonts w:ascii="Times New Roman" w:hAnsi="Times New Roman" w:cs="Times New Roman"/>
          <w:sz w:val="28"/>
          <w:szCs w:val="28"/>
        </w:rPr>
      </w:pPr>
      <w:r w:rsidRPr="0000686C">
        <w:rPr>
          <w:rFonts w:ascii="Times New Roman" w:hAnsi="Times New Roman" w:cs="Times New Roman"/>
          <w:sz w:val="28"/>
          <w:szCs w:val="28"/>
        </w:rPr>
        <w:t>1.1. ИСХОДНЫЕ ПОЛОЖЕНИЯ ПРОЕКТИРОВАНИЯ ИНДИВИДУАЛЬНОЙ ОБРАЗОВАТЕЛЬНОЙ ДЕЯТЕЛЬНОСТИ СТУДЕНТОВ</w:t>
      </w:r>
    </w:p>
    <w:p w:rsidR="00AF1DB9" w:rsidRPr="00541B82" w:rsidRDefault="00AF1DB9" w:rsidP="00AF1DB9">
      <w:pPr>
        <w:spacing w:after="0" w:line="240" w:lineRule="auto"/>
        <w:ind w:firstLine="709"/>
        <w:jc w:val="both"/>
        <w:rPr>
          <w:rFonts w:ascii="Times New Roman" w:hAnsi="Times New Roman" w:cs="Times New Roman"/>
          <w:sz w:val="32"/>
          <w:szCs w:val="32"/>
        </w:rPr>
      </w:pP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Нормативная основа современной системы образования России создает предпосылки для индивидуализации образовательного процесса, предоставляя возможность выбора индивидуального пути в образовании и с самого начала ставит обучающегося в позицию субъекта этого выбора.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Индивидуальная образовательная деятельность направлена на решение актуальных образовательных проблем каждого студента; ориентирована на образовательные потребности, достижения и личностно-профессиональные устремления студента; предполагает активность и субъектность студента в решении собственных образовательных проблем.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Субъектом деятельности студент становится, когда осознанно включается в процесс проектирования собственной деятельности. Проектирование является эффективным средством, способствующим приобретению социального и профессионального опыта посредством социальных и профессиональных проб. Полученные навыки проектирования являются основанием для овладения проектировочными умениями, которые позволят эффективно проектировать образовательные программы, планы, маршруты обучающегося в школе, создавать условия для его становления и развития.</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Овладение навыками проектирования образовательной деятельности учащихся должно строиться на знаниях и опыте построения собственного жизненного и профессионального пути, принятия самостоятельных решений, которые будут необходимы в дальнейшем. Проектирование индивидуальной образовательной деятельности ведет к осознанному формированию компетенций, осмыслению жизненных планов, самопознанию и самоанализу, </w:t>
      </w:r>
      <w:r w:rsidRPr="00904CA1">
        <w:rPr>
          <w:rFonts w:ascii="Times New Roman" w:hAnsi="Times New Roman" w:cs="Times New Roman"/>
          <w:sz w:val="28"/>
          <w:szCs w:val="28"/>
        </w:rPr>
        <w:lastRenderedPageBreak/>
        <w:t xml:space="preserve">формированию адекватной самооценки и потребности в самосовершенствовании и самообразовании. Главным требованием к современной системе образования становится удовлетворение познавательного интереса студентов при проектировании и реализации индивидуальной образовательной деятельности будущего </w:t>
      </w:r>
      <w:r w:rsidR="0000686C">
        <w:rPr>
          <w:rFonts w:ascii="Times New Roman" w:hAnsi="Times New Roman" w:cs="Times New Roman"/>
          <w:sz w:val="28"/>
          <w:szCs w:val="28"/>
        </w:rPr>
        <w:t>специалиста</w:t>
      </w:r>
      <w:r w:rsidRPr="00904CA1">
        <w:rPr>
          <w:rFonts w:ascii="Times New Roman" w:hAnsi="Times New Roman" w:cs="Times New Roman"/>
          <w:sz w:val="28"/>
          <w:szCs w:val="28"/>
        </w:rPr>
        <w:t xml:space="preserve">.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Проектирование в образовании является механизмом создания разнообразных эффективных педагогических средств, процессов и систем, который позволяет организовывать обучение в процессе деятельности, развивать способности применять знания, умения и навыки для решения практических профессиональных и жизненных задач. В этом смысле проектирование стало рассматриваться как средство развития компетенций. </w:t>
      </w:r>
    </w:p>
    <w:p w:rsidR="00AF1DB9" w:rsidRPr="00904CA1" w:rsidRDefault="00AF1DB9" w:rsidP="0044406A">
      <w:pPr>
        <w:widowControl w:val="0"/>
        <w:tabs>
          <w:tab w:val="left" w:pos="360"/>
          <w:tab w:val="left" w:pos="993"/>
          <w:tab w:val="left" w:pos="1134"/>
        </w:tabs>
        <w:autoSpaceDE w:val="0"/>
        <w:autoSpaceDN w:val="0"/>
        <w:adjustRightInd w:val="0"/>
        <w:spacing w:after="0" w:line="360" w:lineRule="auto"/>
        <w:ind w:firstLine="709"/>
        <w:jc w:val="both"/>
        <w:rPr>
          <w:rFonts w:ascii="Times New Roman" w:hAnsi="Times New Roman" w:cs="Times New Roman"/>
          <w:i/>
          <w:sz w:val="28"/>
          <w:szCs w:val="28"/>
        </w:rPr>
      </w:pPr>
      <w:r w:rsidRPr="00904CA1">
        <w:rPr>
          <w:rFonts w:ascii="Times New Roman" w:hAnsi="Times New Roman" w:cs="Times New Roman"/>
          <w:sz w:val="28"/>
          <w:szCs w:val="28"/>
        </w:rPr>
        <w:t xml:space="preserve">В современной трактовке проектирование </w:t>
      </w:r>
      <w:proofErr w:type="gramStart"/>
      <w:r w:rsidRPr="00904CA1">
        <w:rPr>
          <w:rFonts w:ascii="Times New Roman" w:hAnsi="Times New Roman" w:cs="Times New Roman"/>
          <w:sz w:val="28"/>
          <w:szCs w:val="28"/>
        </w:rPr>
        <w:t>- это</w:t>
      </w:r>
      <w:proofErr w:type="gramEnd"/>
      <w:r w:rsidRPr="00904CA1">
        <w:rPr>
          <w:rFonts w:ascii="Times New Roman" w:hAnsi="Times New Roman" w:cs="Times New Roman"/>
          <w:sz w:val="28"/>
          <w:szCs w:val="28"/>
        </w:rPr>
        <w:t xml:space="preserve"> «деятельность, под которой понимается осознание и определение вариантов развития процессов, явлений и целенаправленное их изменение»</w:t>
      </w:r>
      <w:r w:rsidR="0000686C">
        <w:rPr>
          <w:rFonts w:ascii="Times New Roman" w:hAnsi="Times New Roman" w:cs="Times New Roman"/>
          <w:sz w:val="28"/>
          <w:szCs w:val="28"/>
        </w:rPr>
        <w:t>.</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В исследованиях </w:t>
      </w:r>
      <w:proofErr w:type="spellStart"/>
      <w:r w:rsidRPr="00904CA1">
        <w:rPr>
          <w:rFonts w:ascii="Times New Roman" w:hAnsi="Times New Roman" w:cs="Times New Roman"/>
          <w:sz w:val="28"/>
          <w:szCs w:val="28"/>
        </w:rPr>
        <w:t>Л.В.Байбородовой</w:t>
      </w:r>
      <w:proofErr w:type="spellEnd"/>
      <w:r w:rsidRPr="00904CA1">
        <w:rPr>
          <w:rFonts w:ascii="Times New Roman" w:hAnsi="Times New Roman" w:cs="Times New Roman"/>
          <w:sz w:val="28"/>
          <w:szCs w:val="28"/>
        </w:rPr>
        <w:t xml:space="preserve"> и М.И. Рожкова подчеркивается, значимость педагогического проектирования как одной из основных функций педагога, которая позволяет им предвосхищать результаты труда, системно и всесторонне анализировать и описывать тот или иной педагогический объект, определять возможные пути преобразования педагогической действительности и конкретной ситуации.</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Проектирование индивидуальной образовательной деятельности студентов</w:t>
      </w:r>
      <w:r w:rsidR="0000686C">
        <w:rPr>
          <w:rFonts w:ascii="Times New Roman" w:hAnsi="Times New Roman" w:cs="Times New Roman"/>
          <w:sz w:val="28"/>
          <w:szCs w:val="28"/>
        </w:rPr>
        <w:t xml:space="preserve"> </w:t>
      </w:r>
      <w:r w:rsidRPr="00904CA1">
        <w:rPr>
          <w:rFonts w:ascii="Times New Roman" w:hAnsi="Times New Roman" w:cs="Times New Roman"/>
          <w:sz w:val="28"/>
          <w:szCs w:val="28"/>
        </w:rPr>
        <w:t>мы рассматриваем как педагогический процесс совместной деятельности преподавателя и студента, в ходе которого определяются цели и задачи, пути и средства профессионального саморазвития студента.</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При определении алгоритма проектирования индивидуальной образовательной деятельности будущего</w:t>
      </w:r>
      <w:r w:rsidR="0000686C">
        <w:rPr>
          <w:rFonts w:ascii="Times New Roman" w:hAnsi="Times New Roman" w:cs="Times New Roman"/>
          <w:sz w:val="28"/>
          <w:szCs w:val="28"/>
        </w:rPr>
        <w:t xml:space="preserve"> специалиста</w:t>
      </w:r>
      <w:r w:rsidRPr="00904CA1">
        <w:rPr>
          <w:rFonts w:ascii="Times New Roman" w:hAnsi="Times New Roman" w:cs="Times New Roman"/>
          <w:sz w:val="28"/>
          <w:szCs w:val="28"/>
        </w:rPr>
        <w:t xml:space="preserve"> необходимо учитывать ряд положений, отражающих специфику объекта проектирования:</w:t>
      </w:r>
    </w:p>
    <w:p w:rsidR="00AF1DB9" w:rsidRPr="00904CA1" w:rsidRDefault="00AF1DB9" w:rsidP="0044406A">
      <w:pPr>
        <w:numPr>
          <w:ilvl w:val="0"/>
          <w:numId w:val="8"/>
        </w:numPr>
        <w:tabs>
          <w:tab w:val="left" w:pos="1134"/>
        </w:tabs>
        <w:suppressAutoHyphens/>
        <w:spacing w:after="0" w:line="360" w:lineRule="auto"/>
        <w:ind w:left="0" w:firstLine="709"/>
        <w:jc w:val="both"/>
        <w:rPr>
          <w:rFonts w:ascii="Times New Roman" w:hAnsi="Times New Roman" w:cs="Times New Roman"/>
          <w:sz w:val="28"/>
          <w:szCs w:val="28"/>
        </w:rPr>
      </w:pPr>
      <w:r w:rsidRPr="00904CA1">
        <w:rPr>
          <w:rFonts w:ascii="Times New Roman" w:hAnsi="Times New Roman" w:cs="Times New Roman"/>
          <w:sz w:val="28"/>
          <w:szCs w:val="28"/>
        </w:rPr>
        <w:t>при разработке проекта необходимо сосредоточить внимание на выявлении педагогических условий, которые надо соблюдать при проектировании индивидуальной образовательной деятельности студентов;</w:t>
      </w:r>
    </w:p>
    <w:p w:rsidR="00AF1DB9" w:rsidRPr="00904CA1" w:rsidRDefault="00AF1DB9" w:rsidP="0044406A">
      <w:pPr>
        <w:numPr>
          <w:ilvl w:val="0"/>
          <w:numId w:val="8"/>
        </w:numPr>
        <w:tabs>
          <w:tab w:val="left" w:pos="1134"/>
        </w:tabs>
        <w:suppressAutoHyphens/>
        <w:spacing w:after="0" w:line="360" w:lineRule="auto"/>
        <w:ind w:left="0" w:firstLine="709"/>
        <w:jc w:val="both"/>
        <w:rPr>
          <w:rFonts w:ascii="Times New Roman" w:hAnsi="Times New Roman" w:cs="Times New Roman"/>
          <w:sz w:val="28"/>
          <w:szCs w:val="28"/>
        </w:rPr>
      </w:pPr>
      <w:r w:rsidRPr="00904CA1">
        <w:rPr>
          <w:rFonts w:ascii="Times New Roman" w:hAnsi="Times New Roman" w:cs="Times New Roman"/>
          <w:sz w:val="28"/>
          <w:szCs w:val="28"/>
        </w:rPr>
        <w:lastRenderedPageBreak/>
        <w:t>проект отражает реализацию индивидуальных и профессиональных планов студента, которые могут меняться в процессе обучения;</w:t>
      </w:r>
    </w:p>
    <w:p w:rsidR="00AF1DB9" w:rsidRPr="00904CA1" w:rsidRDefault="00AF1DB9" w:rsidP="0044406A">
      <w:pPr>
        <w:numPr>
          <w:ilvl w:val="0"/>
          <w:numId w:val="8"/>
        </w:numPr>
        <w:tabs>
          <w:tab w:val="left" w:pos="1134"/>
        </w:tabs>
        <w:suppressAutoHyphens/>
        <w:spacing w:after="0" w:line="360" w:lineRule="auto"/>
        <w:ind w:left="0"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проект и его реализация взаимосвязаны, и постоянно идет его доработка в соответствии с изменившимися задачами. </w:t>
      </w:r>
    </w:p>
    <w:p w:rsidR="00AF1DB9" w:rsidRPr="00904CA1" w:rsidRDefault="00AF1DB9" w:rsidP="0044406A">
      <w:pPr>
        <w:numPr>
          <w:ilvl w:val="0"/>
          <w:numId w:val="8"/>
        </w:numPr>
        <w:tabs>
          <w:tab w:val="left" w:pos="1134"/>
        </w:tabs>
        <w:suppressAutoHyphens/>
        <w:spacing w:after="0" w:line="360" w:lineRule="auto"/>
        <w:ind w:left="0" w:firstLine="709"/>
        <w:jc w:val="both"/>
        <w:rPr>
          <w:rFonts w:ascii="Times New Roman" w:hAnsi="Times New Roman" w:cs="Times New Roman"/>
          <w:sz w:val="28"/>
          <w:szCs w:val="28"/>
        </w:rPr>
      </w:pPr>
      <w:r w:rsidRPr="00904CA1">
        <w:rPr>
          <w:rFonts w:ascii="Times New Roman" w:hAnsi="Times New Roman" w:cs="Times New Roman"/>
          <w:sz w:val="28"/>
          <w:szCs w:val="28"/>
        </w:rPr>
        <w:t>проектирование индивидуальной деятельности осуществляется с целью разрешения противоречий, проблем будущего учителя;</w:t>
      </w:r>
    </w:p>
    <w:p w:rsidR="00AF1DB9" w:rsidRPr="00904CA1" w:rsidRDefault="00AF1DB9" w:rsidP="0044406A">
      <w:pPr>
        <w:numPr>
          <w:ilvl w:val="0"/>
          <w:numId w:val="8"/>
        </w:numPr>
        <w:tabs>
          <w:tab w:val="left" w:pos="1134"/>
        </w:tabs>
        <w:suppressAutoHyphens/>
        <w:spacing w:after="0" w:line="360" w:lineRule="auto"/>
        <w:ind w:left="0" w:firstLine="709"/>
        <w:jc w:val="both"/>
        <w:rPr>
          <w:rFonts w:ascii="Times New Roman" w:hAnsi="Times New Roman" w:cs="Times New Roman"/>
          <w:sz w:val="28"/>
          <w:szCs w:val="28"/>
        </w:rPr>
      </w:pPr>
      <w:r w:rsidRPr="00904CA1">
        <w:rPr>
          <w:rFonts w:ascii="Times New Roman" w:hAnsi="Times New Roman" w:cs="Times New Roman"/>
          <w:sz w:val="28"/>
          <w:szCs w:val="28"/>
        </w:rPr>
        <w:t>при разработке проектов необходима опора на прошлый опыт студентов и понимание того, как этот опыт будет учитываться в их будущем развитии.</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Придерживаясь общей логики педагогического проектирования, мы выделяем следующие взаимосвязанные этапы проектирования индивидуальной образовательной деятельности будущих </w:t>
      </w:r>
      <w:r w:rsidR="0044406A">
        <w:rPr>
          <w:rFonts w:ascii="Times New Roman" w:hAnsi="Times New Roman" w:cs="Times New Roman"/>
          <w:sz w:val="28"/>
          <w:szCs w:val="28"/>
        </w:rPr>
        <w:t>специалистов</w:t>
      </w:r>
      <w:r w:rsidRPr="00904CA1">
        <w:rPr>
          <w:rFonts w:ascii="Times New Roman" w:hAnsi="Times New Roman" w:cs="Times New Roman"/>
          <w:sz w:val="28"/>
          <w:szCs w:val="28"/>
        </w:rPr>
        <w:t>:</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1 этап.</w:t>
      </w:r>
      <w:r w:rsidRPr="00904CA1">
        <w:rPr>
          <w:rFonts w:ascii="Times New Roman" w:hAnsi="Times New Roman" w:cs="Times New Roman"/>
          <w:sz w:val="28"/>
          <w:szCs w:val="28"/>
        </w:rPr>
        <w:t xml:space="preserve"> Подготовительный, который предполагает организационную работу преподавателя по обучению студентов проектированию индивидуальной образовательной деятельности.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2 этап.</w:t>
      </w:r>
      <w:r w:rsidRPr="00904CA1">
        <w:rPr>
          <w:rFonts w:ascii="Times New Roman" w:hAnsi="Times New Roman" w:cs="Times New Roman"/>
          <w:sz w:val="28"/>
          <w:szCs w:val="28"/>
        </w:rPr>
        <w:t xml:space="preserve"> Диагностический, предполагающий выявление индивидуально-личностных, профессиональных особенностей (возможности, склонности, интересы, потребности, жизненные и профессиональные планы) и уровня сформированности компетенций студентов, анализ материалов диагностики преподавателем, обсуждение материалов диагностики и самодиагностики со студентами, выводы и рекомендации преподавателя студентам в соответствии с результатами; возможный вариант - студенты индивидуально самостоятельно анализируют и дают первоначальную интерпретацию полученных данных по результатам диагностики;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3 этап.</w:t>
      </w:r>
      <w:r w:rsidRPr="00904CA1">
        <w:rPr>
          <w:rFonts w:ascii="Times New Roman" w:hAnsi="Times New Roman" w:cs="Times New Roman"/>
          <w:sz w:val="28"/>
          <w:szCs w:val="28"/>
        </w:rPr>
        <w:t xml:space="preserve"> Мотивационный, включающий осознание студентом необходимости и важности проектирования индивидуальной образовательной деятельности для становления его как будущего профессионала, понимание важности педагогической профессии, требований, предъявляемых к педагогу.</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lastRenderedPageBreak/>
        <w:t xml:space="preserve">4 этап. </w:t>
      </w:r>
      <w:r w:rsidRPr="00904CA1">
        <w:rPr>
          <w:rFonts w:ascii="Times New Roman" w:hAnsi="Times New Roman" w:cs="Times New Roman"/>
          <w:sz w:val="28"/>
          <w:szCs w:val="28"/>
        </w:rPr>
        <w:t>Целеполагание,</w:t>
      </w:r>
      <w:r w:rsidR="0044406A">
        <w:rPr>
          <w:rFonts w:ascii="Times New Roman" w:hAnsi="Times New Roman" w:cs="Times New Roman"/>
          <w:sz w:val="28"/>
          <w:szCs w:val="28"/>
        </w:rPr>
        <w:t xml:space="preserve"> </w:t>
      </w:r>
      <w:r w:rsidRPr="00904CA1">
        <w:rPr>
          <w:rFonts w:ascii="Times New Roman" w:hAnsi="Times New Roman" w:cs="Times New Roman"/>
          <w:sz w:val="28"/>
          <w:szCs w:val="28"/>
        </w:rPr>
        <w:t>заключающееся в совместном целеполагании, планировании и создании проекта индивидуальной образовательной деятельности на уровне курса и дисциплины, темы. Данный этап предполагает знакомство и обсуждение совместно со студентами содержания изучаемого курса, дисциплины, тем, в процессе которого каждый студент на основе постановки личностно-профессиональной цели может внести предложения по уточнению, дополнению содержания и углублению отдельных тем дисциплины, исходя из значимости и актуальности той или иной проблемы. В завершении студентам предлагается составить индивидуальные программы развития и обучения на перспективу и период изучения дисциплины.</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5 этап.</w:t>
      </w:r>
      <w:r w:rsidRPr="00904CA1">
        <w:rPr>
          <w:rFonts w:ascii="Times New Roman" w:hAnsi="Times New Roman" w:cs="Times New Roman"/>
          <w:sz w:val="28"/>
          <w:szCs w:val="28"/>
        </w:rPr>
        <w:t xml:space="preserve"> Планирование. Результатом проектирования являются проекты индивидуальной образовательной деятельности студентов. Обеспечивая субъектную позицию студентов, необходимо обсудить с ними варианты схем и методику составления индивидуальных проектов, которые будут понятны, доступны и реалистичны для каждого. Проекты, составленные студентами, позволят преподавателям проверить свои замыслы по отношению к конкретному студенту и уточнить стратегические и оперативные цели образования каждого студента. Уточнение, корректировка и доработка проекта также могут происходить совместно с преподавателем. </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6 этап.</w:t>
      </w:r>
      <w:r w:rsidRPr="00904CA1">
        <w:rPr>
          <w:rFonts w:ascii="Times New Roman" w:hAnsi="Times New Roman" w:cs="Times New Roman"/>
          <w:sz w:val="28"/>
          <w:szCs w:val="28"/>
        </w:rPr>
        <w:t xml:space="preserve"> Содержательно-технологический этап, предполагающий деятельность по выполнению индивидуальной программы и индивидуальных планов студентов при изучении дисциплин. Отслеживание результатов выполнения индивидуальных программ и планов студентами, корректировка проектов.</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i/>
          <w:sz w:val="28"/>
          <w:szCs w:val="28"/>
        </w:rPr>
        <w:t>7 этап</w:t>
      </w:r>
      <w:r w:rsidRPr="00904CA1">
        <w:rPr>
          <w:rFonts w:ascii="Times New Roman" w:hAnsi="Times New Roman" w:cs="Times New Roman"/>
          <w:sz w:val="28"/>
          <w:szCs w:val="28"/>
        </w:rPr>
        <w:t xml:space="preserve">. Рефлексивно-аналитический, включающий повторную диагностику и самодиагностику, индивидуальное собеседование, рефлексию, отчет студентов, индивидуальное собеседование преподавателя со студентом о достижениях, проблемах, перспективных планах; коллективное обсуждение </w:t>
      </w:r>
      <w:r w:rsidRPr="00904CA1">
        <w:rPr>
          <w:rFonts w:ascii="Times New Roman" w:hAnsi="Times New Roman" w:cs="Times New Roman"/>
          <w:sz w:val="28"/>
          <w:szCs w:val="28"/>
        </w:rPr>
        <w:lastRenderedPageBreak/>
        <w:t>и анализ всеми участниками проектирования содержания и организации этого процесса, определение путей и способов его совершенствования.</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Как отмечают многие авторы (Е.С. Заир-Бек, А.М. Моисеев, </w:t>
      </w:r>
      <w:proofErr w:type="spellStart"/>
      <w:r w:rsidRPr="00904CA1">
        <w:rPr>
          <w:rFonts w:ascii="Times New Roman" w:hAnsi="Times New Roman" w:cs="Times New Roman"/>
          <w:sz w:val="28"/>
          <w:szCs w:val="28"/>
        </w:rPr>
        <w:t>Г.Е.Муравьева</w:t>
      </w:r>
      <w:proofErr w:type="spellEnd"/>
      <w:r w:rsidRPr="00904CA1">
        <w:rPr>
          <w:rFonts w:ascii="Times New Roman" w:hAnsi="Times New Roman" w:cs="Times New Roman"/>
          <w:sz w:val="28"/>
          <w:szCs w:val="28"/>
        </w:rPr>
        <w:t xml:space="preserve">, M.M. Поташник, В.Е. Радионов, В.В. Сериков, Ю.Г. </w:t>
      </w:r>
      <w:proofErr w:type="spellStart"/>
      <w:r w:rsidRPr="00904CA1">
        <w:rPr>
          <w:rFonts w:ascii="Times New Roman" w:hAnsi="Times New Roman" w:cs="Times New Roman"/>
          <w:sz w:val="28"/>
          <w:szCs w:val="28"/>
        </w:rPr>
        <w:t>Татур</w:t>
      </w:r>
      <w:proofErr w:type="spellEnd"/>
      <w:r w:rsidRPr="00904CA1">
        <w:rPr>
          <w:rFonts w:ascii="Times New Roman" w:hAnsi="Times New Roman" w:cs="Times New Roman"/>
          <w:sz w:val="28"/>
          <w:szCs w:val="28"/>
        </w:rPr>
        <w:t xml:space="preserve">), проектирование - процесс технологичный, поэтому особенно важно разработать технологии и методики проектирования индивидуальной образовательной деятельности будущих учителей. Овладение технологией проектирования индивидуальной образовательной деятельности для студента – это сформированные способности организовывать на практике изучение возможностей, потребностей, достижений обучающихся; проектировать на основе полученных результатов индивидуальные маршруты их обучения, воспитания, развития; осуществлять профессиональное самообразование; проектировать дальнейший образовательный маршрут и профессиональную карьеру. </w:t>
      </w:r>
    </w:p>
    <w:p w:rsidR="00AF1DB9" w:rsidRPr="00904CA1" w:rsidRDefault="00AF1DB9" w:rsidP="0044406A">
      <w:pPr>
        <w:spacing w:after="0" w:line="360" w:lineRule="auto"/>
        <w:ind w:firstLine="709"/>
        <w:jc w:val="both"/>
        <w:rPr>
          <w:rFonts w:ascii="Times New Roman" w:hAnsi="Times New Roman" w:cs="Times New Roman"/>
          <w:sz w:val="28"/>
          <w:szCs w:val="28"/>
        </w:rPr>
      </w:pPr>
      <w:bookmarkStart w:id="4" w:name="13-1-1"/>
      <w:r w:rsidRPr="00904CA1">
        <w:rPr>
          <w:rFonts w:ascii="Times New Roman" w:hAnsi="Times New Roman" w:cs="Times New Roman"/>
          <w:sz w:val="28"/>
          <w:szCs w:val="28"/>
        </w:rPr>
        <w:t xml:space="preserve">Проблеме </w:t>
      </w:r>
      <w:proofErr w:type="spellStart"/>
      <w:r w:rsidRPr="00904CA1">
        <w:rPr>
          <w:rFonts w:ascii="Times New Roman" w:hAnsi="Times New Roman" w:cs="Times New Roman"/>
          <w:sz w:val="28"/>
          <w:szCs w:val="28"/>
        </w:rPr>
        <w:t>технологизации</w:t>
      </w:r>
      <w:proofErr w:type="spellEnd"/>
      <w:r w:rsidRPr="00904CA1">
        <w:rPr>
          <w:rFonts w:ascii="Times New Roman" w:hAnsi="Times New Roman" w:cs="Times New Roman"/>
          <w:sz w:val="28"/>
          <w:szCs w:val="28"/>
        </w:rPr>
        <w:t xml:space="preserve"> педагогического процесса посвящено много зарубежных и отечественных исследований. В психолого-педагогической литературе можно встретить различные трактовки понятия «технология». </w:t>
      </w:r>
    </w:p>
    <w:p w:rsidR="00AF1DB9" w:rsidRPr="00904CA1" w:rsidRDefault="00AF1DB9" w:rsidP="0044406A">
      <w:pPr>
        <w:spacing w:after="0" w:line="360" w:lineRule="auto"/>
        <w:ind w:firstLine="709"/>
        <w:jc w:val="both"/>
        <w:rPr>
          <w:rFonts w:ascii="Times New Roman" w:hAnsi="Times New Roman" w:cs="Times New Roman"/>
          <w:b/>
          <w:bCs/>
          <w:i/>
          <w:sz w:val="28"/>
          <w:szCs w:val="28"/>
        </w:rPr>
      </w:pPr>
      <w:r w:rsidRPr="00904CA1">
        <w:rPr>
          <w:rFonts w:ascii="Times New Roman" w:hAnsi="Times New Roman" w:cs="Times New Roman"/>
          <w:sz w:val="28"/>
          <w:szCs w:val="28"/>
        </w:rPr>
        <w:t xml:space="preserve">Опираясь на результаты исследований кафедры педагогических технологий Ярославского государственного университета им. К.Д. Ушинского (Л.В. </w:t>
      </w:r>
      <w:proofErr w:type="spellStart"/>
      <w:r w:rsidRPr="00904CA1">
        <w:rPr>
          <w:rFonts w:ascii="Times New Roman" w:hAnsi="Times New Roman" w:cs="Times New Roman"/>
          <w:sz w:val="28"/>
          <w:szCs w:val="28"/>
        </w:rPr>
        <w:t>Байбородова</w:t>
      </w:r>
      <w:proofErr w:type="spellEnd"/>
      <w:r w:rsidRPr="00904CA1">
        <w:rPr>
          <w:rFonts w:ascii="Times New Roman" w:hAnsi="Times New Roman" w:cs="Times New Roman"/>
          <w:sz w:val="28"/>
          <w:szCs w:val="28"/>
        </w:rPr>
        <w:t>, А.П. Чернявская, В.В. Юдин), под технологией мы понимаем алгоритм последовательных действий в совместной деятельности субъектов педагогического процесса, обеспечивающий достижение намеченного результата.</w:t>
      </w:r>
    </w:p>
    <w:bookmarkEnd w:id="4"/>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Следует отметить, что проектирование индивидуальной образовательной деятельности студента должно строиться на добровольном решении самого студента, поэтому необходимо мотивировать студентов на проектирование и организацию собственной деятельности, так как процесс проектирования помогает осмыслить будущее, сделать осознанный выбор и принять правильное решение. Участие в процессе проектирования собственной деятельности способствует самореализации интересов </w:t>
      </w:r>
      <w:r w:rsidRPr="00904CA1">
        <w:rPr>
          <w:rFonts w:ascii="Times New Roman" w:hAnsi="Times New Roman" w:cs="Times New Roman"/>
          <w:sz w:val="28"/>
          <w:szCs w:val="28"/>
        </w:rPr>
        <w:lastRenderedPageBreak/>
        <w:t>студентов, повышает уровень мотивации и заинтересованности в получении профессиональных навыков в избранной сфере деятельности, ориентирует на практическое достижение успехов в обучении и самообразовании, воспитании ответственности, самоорганизации и трудолюбия, изменению культуры образования и культуры управления учебным процессом со стороны педагога и ведет к профессионально-личностному росту.</w:t>
      </w:r>
    </w:p>
    <w:p w:rsidR="00AF1DB9" w:rsidRPr="00904CA1" w:rsidRDefault="00AF1DB9" w:rsidP="0044406A">
      <w:pPr>
        <w:spacing w:after="0" w:line="360" w:lineRule="auto"/>
        <w:ind w:firstLine="709"/>
        <w:jc w:val="both"/>
        <w:rPr>
          <w:rFonts w:ascii="Times New Roman" w:hAnsi="Times New Roman" w:cs="Times New Roman"/>
          <w:sz w:val="28"/>
          <w:szCs w:val="28"/>
        </w:rPr>
      </w:pPr>
      <w:r w:rsidRPr="00904CA1">
        <w:rPr>
          <w:rFonts w:ascii="Times New Roman" w:hAnsi="Times New Roman" w:cs="Times New Roman"/>
          <w:sz w:val="28"/>
          <w:szCs w:val="28"/>
        </w:rPr>
        <w:t xml:space="preserve"> Эффективной технологий изучения дисциплин нам представляется технология проектирования индивидуальной образовательной деятельности студента, представленная взаимосвязанными этапами. </w:t>
      </w:r>
    </w:p>
    <w:p w:rsidR="00AF1DB9" w:rsidRPr="006E5C1B" w:rsidRDefault="00AF1DB9" w:rsidP="006E5C1B">
      <w:pPr>
        <w:jc w:val="center"/>
        <w:rPr>
          <w:rFonts w:ascii="Times New Roman" w:hAnsi="Times New Roman" w:cs="Times New Roman"/>
          <w:sz w:val="28"/>
          <w:szCs w:val="28"/>
        </w:rPr>
      </w:pPr>
    </w:p>
    <w:p w:rsidR="006E5C1B" w:rsidRDefault="0044406A" w:rsidP="006E5C1B">
      <w:pPr>
        <w:jc w:val="center"/>
        <w:rPr>
          <w:rFonts w:ascii="Times New Roman" w:hAnsi="Times New Roman" w:cs="Times New Roman"/>
          <w:sz w:val="28"/>
          <w:szCs w:val="28"/>
        </w:rPr>
      </w:pPr>
      <w:r>
        <w:rPr>
          <w:rFonts w:ascii="Times New Roman" w:hAnsi="Times New Roman" w:cs="Times New Roman"/>
          <w:sz w:val="28"/>
          <w:szCs w:val="28"/>
        </w:rPr>
        <w:t>1</w:t>
      </w:r>
      <w:r w:rsidR="006E5C1B" w:rsidRPr="006E5C1B">
        <w:rPr>
          <w:rFonts w:ascii="Times New Roman" w:hAnsi="Times New Roman" w:cs="Times New Roman"/>
          <w:sz w:val="28"/>
          <w:szCs w:val="28"/>
        </w:rPr>
        <w:t>.</w:t>
      </w:r>
      <w:r>
        <w:rPr>
          <w:rFonts w:ascii="Times New Roman" w:hAnsi="Times New Roman" w:cs="Times New Roman"/>
          <w:sz w:val="28"/>
          <w:szCs w:val="28"/>
        </w:rPr>
        <w:t>2</w:t>
      </w:r>
      <w:r w:rsidR="006E5C1B" w:rsidRPr="006E5C1B">
        <w:rPr>
          <w:rFonts w:ascii="Times New Roman" w:hAnsi="Times New Roman" w:cs="Times New Roman"/>
          <w:sz w:val="28"/>
          <w:szCs w:val="28"/>
        </w:rPr>
        <w:t xml:space="preserve"> </w:t>
      </w:r>
      <w:r w:rsidR="00744906">
        <w:rPr>
          <w:rFonts w:ascii="Times New Roman" w:hAnsi="Times New Roman" w:cs="Times New Roman"/>
          <w:sz w:val="28"/>
          <w:szCs w:val="28"/>
        </w:rPr>
        <w:t>ПРОЕКТИРОВАНИЕ И ОРГАНИЗАЦИЯ ИНДИВИДУАЛЬНОЙ ОБРАЗОВАТЕЛЬНОЙ ДЕЯТЕЛЬНОСТИ СТУДЕНТОВ</w:t>
      </w:r>
    </w:p>
    <w:p w:rsidR="00A21AD6" w:rsidRPr="00A77BCC" w:rsidRDefault="00A21AD6" w:rsidP="00A21AD6">
      <w:pPr>
        <w:spacing w:after="0" w:line="240" w:lineRule="auto"/>
        <w:ind w:firstLine="567"/>
        <w:jc w:val="both"/>
        <w:rPr>
          <w:rFonts w:ascii="Times New Roman" w:hAnsi="Times New Roman"/>
          <w:sz w:val="28"/>
          <w:szCs w:val="28"/>
        </w:rPr>
      </w:pP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При изучении каждой темы дисциплины необходимо учитывать индивидуальные особенности студентов, уровень их обучаемости и обученности, уровень сформированности профессиональных компетенций, степень самостоятельности и субъектности.</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 xml:space="preserve">Организация и проведение занятий с применением технологии проектирования индивидуальной образовательной деятельности базируется на принципах стимулирования субъектной позиции студентов, проявления творческих способностей, направленности содержания и форм занятий на развитие индивидуальных и профессионально важных качеств, раскрытие потенциала студентов. Содержание занятий определяется так, чтобы студент был заинтересован, осознавал необходимость поиска и овладения информацией из различных источников. </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b/>
          <w:sz w:val="28"/>
          <w:szCs w:val="28"/>
        </w:rPr>
        <w:t>Диагностический этап</w:t>
      </w:r>
      <w:r w:rsidRPr="00A77BCC">
        <w:rPr>
          <w:rFonts w:ascii="Times New Roman" w:hAnsi="Times New Roman"/>
          <w:sz w:val="28"/>
          <w:szCs w:val="28"/>
        </w:rPr>
        <w:t xml:space="preserve"> технологии проектирования индивидуальной образовательной деятельности </w:t>
      </w:r>
      <w:r>
        <w:rPr>
          <w:rFonts w:ascii="Times New Roman" w:hAnsi="Times New Roman"/>
          <w:sz w:val="28"/>
          <w:szCs w:val="28"/>
        </w:rPr>
        <w:t>будущего педагога</w:t>
      </w:r>
      <w:r w:rsidRPr="00A77BCC">
        <w:rPr>
          <w:rFonts w:ascii="Times New Roman" w:hAnsi="Times New Roman"/>
          <w:sz w:val="28"/>
          <w:szCs w:val="28"/>
        </w:rPr>
        <w:t xml:space="preserve"> заключается в осмыслении студентом компетенций, которые он предполагает развивать при освоении данной темы, имеющихся знаний по теме и оценке содержания темы.</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b/>
          <w:sz w:val="28"/>
          <w:szCs w:val="28"/>
        </w:rPr>
        <w:lastRenderedPageBreak/>
        <w:t>Мотивационный этап</w:t>
      </w:r>
      <w:r w:rsidRPr="00A77BCC">
        <w:rPr>
          <w:rFonts w:ascii="Times New Roman" w:hAnsi="Times New Roman"/>
          <w:sz w:val="28"/>
          <w:szCs w:val="28"/>
        </w:rPr>
        <w:t xml:space="preserve"> направлен на осознание каждым студентом значимости изучаемого материала и обеспечивает выбор средств достижения цели. Задача преподавателя на этом этапе – формирование интереса к изучаемому вопросу. Студент на основе результатов диагностики выдвигает предположение о возможностях, потенциале, необходимости изучаемого материала. Возможно обсуждение результата изучения темы, основных понятий темы.</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Основные задачи мотивационного этапа могут достигаться с помощью следующих приемов:</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Постановка проблемного вопроса, проблемной ситуации, на который студент ищет ответ, изучая содержание темы.</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Обсуждение известной информации по теме.</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Использование таблиц, кластеров.</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Показ видеоролика.</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Проблемный рассказ.</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Метод «Да, нет, не знаю».</w:t>
      </w:r>
    </w:p>
    <w:p w:rsidR="00A21AD6" w:rsidRPr="00A77BCC" w:rsidRDefault="00A21AD6" w:rsidP="00E64A48">
      <w:pPr>
        <w:numPr>
          <w:ilvl w:val="0"/>
          <w:numId w:val="11"/>
        </w:numPr>
        <w:tabs>
          <w:tab w:val="left" w:pos="851"/>
        </w:tabs>
        <w:suppressAutoHyphens/>
        <w:spacing w:after="0" w:line="360" w:lineRule="auto"/>
        <w:ind w:left="0" w:firstLine="567"/>
        <w:jc w:val="both"/>
        <w:rPr>
          <w:rFonts w:ascii="Times New Roman" w:hAnsi="Times New Roman"/>
          <w:sz w:val="28"/>
          <w:szCs w:val="28"/>
        </w:rPr>
      </w:pPr>
      <w:r w:rsidRPr="00A77BCC">
        <w:rPr>
          <w:rFonts w:ascii="Times New Roman" w:hAnsi="Times New Roman"/>
          <w:sz w:val="28"/>
          <w:szCs w:val="28"/>
        </w:rPr>
        <w:t>Организация дискуссий.</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color w:val="000000"/>
          <w:sz w:val="28"/>
          <w:szCs w:val="28"/>
        </w:rPr>
        <w:t xml:space="preserve">Следует отметить, что мотивы студентов неустойчивы, их </w:t>
      </w:r>
      <w:r w:rsidRPr="00A77BCC">
        <w:rPr>
          <w:rFonts w:ascii="Times New Roman" w:hAnsi="Times New Roman"/>
          <w:sz w:val="28"/>
          <w:szCs w:val="28"/>
        </w:rPr>
        <w:t xml:space="preserve">необходимо формировать, привлекая студентов к участию в различных видах деятельности. </w:t>
      </w:r>
      <w:r w:rsidRPr="00A77BCC">
        <w:rPr>
          <w:rFonts w:ascii="Times New Roman" w:hAnsi="Times New Roman"/>
          <w:color w:val="000000"/>
          <w:sz w:val="28"/>
          <w:szCs w:val="28"/>
        </w:rPr>
        <w:t xml:space="preserve">Уровень развития мотивационной сферы зависит от способов, условий и средств обучения, осознания собственного смысла образования, активности и субъектного отношения к образовательной деятельности, представления образа мира, образа будущей профессиональной деятельности, самооценки и рефлексии. </w:t>
      </w:r>
    </w:p>
    <w:p w:rsidR="00A21AD6" w:rsidRPr="00A77BCC" w:rsidRDefault="00A21AD6" w:rsidP="00E64A48">
      <w:pPr>
        <w:spacing w:after="0" w:line="360" w:lineRule="auto"/>
        <w:ind w:firstLine="660"/>
        <w:jc w:val="both"/>
        <w:rPr>
          <w:rFonts w:ascii="Times New Roman" w:hAnsi="Times New Roman"/>
          <w:sz w:val="28"/>
          <w:szCs w:val="28"/>
        </w:rPr>
      </w:pPr>
      <w:r w:rsidRPr="00A77BCC">
        <w:rPr>
          <w:rFonts w:ascii="Times New Roman" w:hAnsi="Times New Roman"/>
          <w:sz w:val="28"/>
          <w:szCs w:val="28"/>
        </w:rPr>
        <w:t xml:space="preserve">На </w:t>
      </w:r>
      <w:r w:rsidRPr="00A77BCC">
        <w:rPr>
          <w:rFonts w:ascii="Times New Roman" w:hAnsi="Times New Roman"/>
          <w:b/>
          <w:sz w:val="28"/>
          <w:szCs w:val="28"/>
        </w:rPr>
        <w:t>этапе целеполагания</w:t>
      </w:r>
      <w:r w:rsidRPr="00A77BCC">
        <w:rPr>
          <w:rFonts w:ascii="Times New Roman" w:hAnsi="Times New Roman"/>
          <w:sz w:val="28"/>
          <w:szCs w:val="28"/>
        </w:rPr>
        <w:t xml:space="preserve"> студент на основе общей цели, поставленной при изучении учебного курса, с учетом результатов диагностики, краткого содержания темы формулирует индивидуальную цель по изучению темы. </w:t>
      </w:r>
    </w:p>
    <w:p w:rsidR="00A21AD6" w:rsidRPr="00A77BCC" w:rsidRDefault="00A21AD6" w:rsidP="00E64A48">
      <w:pPr>
        <w:spacing w:after="0" w:line="360" w:lineRule="auto"/>
        <w:ind w:firstLine="660"/>
        <w:jc w:val="both"/>
        <w:rPr>
          <w:rFonts w:ascii="Times New Roman" w:hAnsi="Times New Roman"/>
          <w:sz w:val="28"/>
          <w:szCs w:val="28"/>
        </w:rPr>
      </w:pPr>
      <w:r w:rsidRPr="00A77BCC">
        <w:rPr>
          <w:rFonts w:ascii="Times New Roman" w:hAnsi="Times New Roman"/>
          <w:sz w:val="28"/>
          <w:szCs w:val="28"/>
        </w:rPr>
        <w:t>Преподаватель может предложить сформулировать цель занятия с помощью различных приемов целеполагания.</w:t>
      </w:r>
    </w:p>
    <w:p w:rsidR="00A21AD6" w:rsidRPr="00A77BCC" w:rsidRDefault="00A21AD6" w:rsidP="00E64A48">
      <w:pPr>
        <w:spacing w:after="0" w:line="360" w:lineRule="auto"/>
        <w:ind w:firstLine="851"/>
        <w:jc w:val="both"/>
        <w:rPr>
          <w:rFonts w:ascii="Times New Roman" w:hAnsi="Times New Roman" w:cs="Times New Roman"/>
          <w:sz w:val="28"/>
          <w:szCs w:val="28"/>
        </w:rPr>
      </w:pPr>
      <w:r w:rsidRPr="00A77BCC">
        <w:rPr>
          <w:rFonts w:ascii="Times New Roman" w:hAnsi="Times New Roman"/>
          <w:sz w:val="28"/>
          <w:szCs w:val="28"/>
        </w:rPr>
        <w:lastRenderedPageBreak/>
        <w:t>Прием</w:t>
      </w:r>
      <w:r w:rsidR="001B486F">
        <w:rPr>
          <w:rFonts w:ascii="Times New Roman" w:hAnsi="Times New Roman"/>
          <w:sz w:val="28"/>
          <w:szCs w:val="28"/>
        </w:rPr>
        <w:t xml:space="preserve"> </w:t>
      </w:r>
      <w:r w:rsidRPr="00A77BCC">
        <w:rPr>
          <w:rFonts w:ascii="Times New Roman" w:hAnsi="Times New Roman"/>
          <w:b/>
          <w:i/>
          <w:sz w:val="28"/>
          <w:szCs w:val="28"/>
        </w:rPr>
        <w:t>«Вопрос»</w:t>
      </w:r>
      <w:r w:rsidRPr="00A77BCC">
        <w:rPr>
          <w:rFonts w:ascii="Times New Roman" w:hAnsi="Times New Roman"/>
          <w:sz w:val="28"/>
          <w:szCs w:val="28"/>
        </w:rPr>
        <w:t>.</w:t>
      </w:r>
      <w:r w:rsidR="001B486F">
        <w:rPr>
          <w:rFonts w:ascii="Times New Roman" w:hAnsi="Times New Roman"/>
          <w:sz w:val="28"/>
          <w:szCs w:val="28"/>
        </w:rPr>
        <w:t xml:space="preserve"> </w:t>
      </w:r>
      <w:proofErr w:type="gramStart"/>
      <w:r w:rsidRPr="00A77BCC">
        <w:rPr>
          <w:rFonts w:ascii="Times New Roman" w:hAnsi="Times New Roman"/>
          <w:sz w:val="28"/>
          <w:szCs w:val="28"/>
        </w:rPr>
        <w:t>Тема</w:t>
      </w:r>
      <w:proofErr w:type="gramEnd"/>
      <w:r w:rsidRPr="00A77BCC">
        <w:rPr>
          <w:rFonts w:ascii="Times New Roman" w:hAnsi="Times New Roman"/>
          <w:sz w:val="28"/>
          <w:szCs w:val="28"/>
        </w:rPr>
        <w:t xml:space="preserve"> занятия формулируется в виде вопроса. Студенты выстраивают план действий, чтобы ответить на поставленный вопрос. Выдвигая свои мнения, студенты осмысливают возможное содержание темы и формулируют индивидуальные цели ее освоения. Руководить процессом постановки вопроса и обсуждением ответов может один из студентов. </w:t>
      </w:r>
      <w:r w:rsidR="007E3967">
        <w:rPr>
          <w:rFonts w:ascii="Times New Roman" w:hAnsi="Times New Roman" w:cs="Times New Roman"/>
          <w:sz w:val="28"/>
          <w:szCs w:val="28"/>
        </w:rPr>
        <w:t xml:space="preserve"> </w:t>
      </w:r>
    </w:p>
    <w:p w:rsidR="00A21AD6" w:rsidRPr="00A77BCC" w:rsidRDefault="00A21AD6" w:rsidP="00E64A48">
      <w:pPr>
        <w:spacing w:after="0" w:line="360" w:lineRule="auto"/>
        <w:ind w:firstLine="851"/>
        <w:jc w:val="both"/>
        <w:rPr>
          <w:rFonts w:ascii="Times New Roman" w:hAnsi="Times New Roman" w:cs="Times New Roman"/>
          <w:i/>
          <w:sz w:val="28"/>
          <w:szCs w:val="28"/>
        </w:rPr>
      </w:pPr>
      <w:r w:rsidRPr="00A77BCC">
        <w:rPr>
          <w:rFonts w:ascii="Times New Roman" w:hAnsi="Times New Roman" w:cs="Times New Roman"/>
          <w:sz w:val="28"/>
          <w:szCs w:val="28"/>
        </w:rPr>
        <w:t xml:space="preserve">В процессе обсуждения ответов каждым студентом формулируется индивидуальная цель изучения темы. </w:t>
      </w:r>
      <w:r w:rsidR="007E3967">
        <w:rPr>
          <w:rFonts w:ascii="Times New Roman" w:hAnsi="Times New Roman" w:cs="Times New Roman"/>
          <w:sz w:val="28"/>
          <w:szCs w:val="28"/>
        </w:rPr>
        <w:t xml:space="preserve"> </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 xml:space="preserve">В соответствии с поставленными целями на </w:t>
      </w:r>
      <w:r w:rsidRPr="00A77BCC">
        <w:rPr>
          <w:rFonts w:ascii="Times New Roman" w:hAnsi="Times New Roman"/>
          <w:b/>
          <w:sz w:val="28"/>
          <w:szCs w:val="28"/>
        </w:rPr>
        <w:t xml:space="preserve">этапе планирования </w:t>
      </w:r>
      <w:r w:rsidRPr="00A77BCC">
        <w:rPr>
          <w:rFonts w:ascii="Times New Roman" w:hAnsi="Times New Roman"/>
          <w:sz w:val="28"/>
          <w:szCs w:val="28"/>
        </w:rPr>
        <w:t xml:space="preserve">студенты выбирают вариативные задания, формы их выполнения и представления. Индивидуальный подход при изучении темы может реализовываться через систему разноуровневых заданий, например, по уровню сложности, вариантам подготовки задания – индивидуальная, парная или групповая работа. </w:t>
      </w:r>
      <w:r w:rsidR="007E3967">
        <w:rPr>
          <w:rFonts w:ascii="Times New Roman" w:hAnsi="Times New Roman"/>
          <w:sz w:val="28"/>
          <w:szCs w:val="28"/>
        </w:rPr>
        <w:t xml:space="preserve"> </w:t>
      </w:r>
    </w:p>
    <w:p w:rsidR="00A21AD6" w:rsidRPr="00A77BCC" w:rsidRDefault="00A21AD6" w:rsidP="00E64A48">
      <w:pPr>
        <w:spacing w:after="0" w:line="360" w:lineRule="auto"/>
        <w:ind w:firstLine="660"/>
        <w:jc w:val="both"/>
        <w:rPr>
          <w:rFonts w:ascii="Times New Roman" w:hAnsi="Times New Roman"/>
          <w:sz w:val="28"/>
          <w:szCs w:val="28"/>
        </w:rPr>
      </w:pPr>
      <w:r w:rsidRPr="00A77BCC">
        <w:rPr>
          <w:rFonts w:ascii="Times New Roman" w:hAnsi="Times New Roman"/>
          <w:sz w:val="28"/>
          <w:szCs w:val="28"/>
        </w:rPr>
        <w:t xml:space="preserve">Студентам предлагается выполнить выбранные задания индивидуально, в парах либо в </w:t>
      </w:r>
      <w:proofErr w:type="spellStart"/>
      <w:r w:rsidRPr="00A77BCC">
        <w:rPr>
          <w:rFonts w:ascii="Times New Roman" w:hAnsi="Times New Roman"/>
          <w:sz w:val="28"/>
          <w:szCs w:val="28"/>
        </w:rPr>
        <w:t>микрогруппах</w:t>
      </w:r>
      <w:proofErr w:type="spellEnd"/>
      <w:r w:rsidRPr="00A77BCC">
        <w:rPr>
          <w:rFonts w:ascii="Times New Roman" w:hAnsi="Times New Roman"/>
          <w:sz w:val="28"/>
          <w:szCs w:val="28"/>
        </w:rPr>
        <w:t>. В нашем случае достаточно часто студенты выбирали вариант индивидуальной и парной форм подготовки выбранного задания.</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 xml:space="preserve">При выполнении заданий преподаватель выполняет функции помощника, советчика, консультанта, который сопровождает студентов при выполнении задания, помогает отобрать наиболее подходящие средства достижения поставленной цели, организует обсуждение какой-либо проблемы, дискуссии. При этом преподаватель не должен подавлять самостоятельность и инициативность студентов. При подборе вариативных заданий следует постепенно повышать уровень их сложности, чтобы студенты были заинтересованы поиском правильных решений, заняты творческой работой, испытывали положительные эмоции от переживания собственного успеха, получали возможность раскрытия и проявления своих способностей и потенциала. </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b/>
          <w:sz w:val="28"/>
          <w:szCs w:val="28"/>
        </w:rPr>
        <w:lastRenderedPageBreak/>
        <w:t>Содержательно-технологический этап (реализация плана)</w:t>
      </w:r>
      <w:r w:rsidRPr="00A77BCC">
        <w:rPr>
          <w:rFonts w:ascii="Times New Roman" w:hAnsi="Times New Roman"/>
          <w:sz w:val="28"/>
          <w:szCs w:val="28"/>
        </w:rPr>
        <w:t xml:space="preserve"> предполагает обсуждение выполненных заданий происходит в свободной форме, важно представить все варианты заданий и научить </w:t>
      </w:r>
      <w:r w:rsidRPr="00A77BCC">
        <w:rPr>
          <w:rFonts w:ascii="Times New Roman" w:hAnsi="Times New Roman"/>
          <w:bCs/>
          <w:sz w:val="28"/>
          <w:szCs w:val="28"/>
        </w:rPr>
        <w:t>студентов</w:t>
      </w:r>
      <w:r w:rsidRPr="00A77BCC">
        <w:rPr>
          <w:rFonts w:ascii="Times New Roman" w:hAnsi="Times New Roman"/>
          <w:sz w:val="28"/>
          <w:szCs w:val="28"/>
        </w:rPr>
        <w:t xml:space="preserve"> правильно формулировать вопросы и уместно их задавать. Студенты, подготовленные в большей степени, могут сами организовывать (проводить) такие занятия.</w:t>
      </w:r>
    </w:p>
    <w:p w:rsidR="00A21AD6" w:rsidRPr="00A77BCC"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 xml:space="preserve">На </w:t>
      </w:r>
      <w:r w:rsidRPr="00A77BCC">
        <w:rPr>
          <w:rFonts w:ascii="Times New Roman" w:hAnsi="Times New Roman"/>
          <w:b/>
          <w:sz w:val="28"/>
          <w:szCs w:val="28"/>
        </w:rPr>
        <w:t>этапе подведения итогов</w:t>
      </w:r>
      <w:r w:rsidRPr="00A77BCC">
        <w:rPr>
          <w:rFonts w:ascii="Times New Roman" w:hAnsi="Times New Roman"/>
          <w:sz w:val="28"/>
          <w:szCs w:val="28"/>
        </w:rPr>
        <w:t xml:space="preserve"> занятия группа оценивает индивидуальную работу каждого, студент оценивает свою работу на занятии, значимость данной темы и выполненных заданий с точки зрения реализации своих возможностей, развития профессиональных качеств. </w:t>
      </w:r>
    </w:p>
    <w:p w:rsidR="00A21AD6" w:rsidRPr="00904CA1" w:rsidRDefault="00A21AD6" w:rsidP="00E64A48">
      <w:pPr>
        <w:spacing w:after="0" w:line="360" w:lineRule="auto"/>
        <w:ind w:firstLine="567"/>
        <w:jc w:val="both"/>
        <w:rPr>
          <w:rFonts w:ascii="Times New Roman" w:hAnsi="Times New Roman"/>
          <w:sz w:val="28"/>
          <w:szCs w:val="28"/>
        </w:rPr>
      </w:pPr>
      <w:r w:rsidRPr="00A77BCC">
        <w:rPr>
          <w:rFonts w:ascii="Times New Roman" w:hAnsi="Times New Roman"/>
          <w:sz w:val="28"/>
          <w:szCs w:val="28"/>
        </w:rPr>
        <w:t xml:space="preserve">На данном этапе происходит выбор задания для самостоятельной работы, которое также может основываться на уровне обученности студента, развития компетенций, сформированности профессиональных целей. </w:t>
      </w:r>
    </w:p>
    <w:p w:rsidR="00A21AD6" w:rsidRPr="00E64A48" w:rsidRDefault="00A21AD6" w:rsidP="00E64A48">
      <w:pPr>
        <w:spacing w:after="0" w:line="360" w:lineRule="auto"/>
        <w:ind w:firstLine="709"/>
        <w:jc w:val="both"/>
        <w:rPr>
          <w:rFonts w:ascii="Times New Roman" w:hAnsi="Times New Roman"/>
          <w:sz w:val="28"/>
          <w:szCs w:val="28"/>
        </w:rPr>
      </w:pPr>
      <w:r w:rsidRPr="00904CA1">
        <w:rPr>
          <w:rFonts w:ascii="Times New Roman" w:hAnsi="Times New Roman"/>
          <w:sz w:val="28"/>
          <w:szCs w:val="28"/>
        </w:rPr>
        <w:t xml:space="preserve">Рефлексивно-оценочный компонент занятий и деятельности студента связан с анализом проделанной работы, анализом ошибок и оказанием необходимой помощи, сопоставлением достигнутого с поставленными целями и оценкой работы. При этом данный компонент должен служить своеобразным «подкреплением» учебной и профессиональной мотивации, что приведет к формированию ее устойчивости. </w:t>
      </w:r>
    </w:p>
    <w:p w:rsidR="00A21AD6" w:rsidRPr="00904CA1" w:rsidRDefault="00A21AD6" w:rsidP="00E64A48">
      <w:pPr>
        <w:spacing w:after="0" w:line="360" w:lineRule="auto"/>
        <w:ind w:firstLine="851"/>
        <w:jc w:val="both"/>
        <w:rPr>
          <w:rFonts w:ascii="Times New Roman" w:hAnsi="Times New Roman" w:cs="Times New Roman"/>
          <w:sz w:val="28"/>
          <w:szCs w:val="28"/>
        </w:rPr>
      </w:pPr>
      <w:r w:rsidRPr="00904CA1">
        <w:rPr>
          <w:rFonts w:ascii="Times New Roman" w:hAnsi="Times New Roman" w:cs="Times New Roman"/>
          <w:sz w:val="28"/>
          <w:szCs w:val="28"/>
        </w:rPr>
        <w:t>Практические занятия при использовании данной технологии могут проходить с использованием интерактивных методов обучения («круглый стол», дискуссия, «мозговой штурм», деловые, ролевые игры, мастер-классы, творческие задания, метод проектов, метод «Займи позицию», метод «Дерево решений» и т.д.), которые позволяют каждому студенту включаться в изучаемые ситуации, вносить особый индивидуальный вклад в работу, побуждают к активным действиям, мотивируют поведение, дают возможность взаимной оценки и контроля, побуждают студентов к самостоятельному поиску и принятию решений.</w:t>
      </w:r>
    </w:p>
    <w:p w:rsidR="00A21AD6" w:rsidRPr="00A77BCC" w:rsidRDefault="00A21AD6" w:rsidP="00E64A4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A77BCC">
        <w:rPr>
          <w:rFonts w:ascii="Times New Roman" w:hAnsi="Times New Roman" w:cs="Times New Roman"/>
          <w:sz w:val="28"/>
          <w:szCs w:val="28"/>
        </w:rPr>
        <w:t xml:space="preserve">роектирования индивидуальной образовательной деятельности позволяет студенту овладеть проектировочными навыками, </w:t>
      </w:r>
      <w:proofErr w:type="gramStart"/>
      <w:r w:rsidRPr="00A77BCC">
        <w:rPr>
          <w:rFonts w:ascii="Times New Roman" w:hAnsi="Times New Roman" w:cs="Times New Roman"/>
          <w:sz w:val="28"/>
          <w:szCs w:val="28"/>
        </w:rPr>
        <w:t>умениями</w:t>
      </w:r>
      <w:r>
        <w:rPr>
          <w:rFonts w:ascii="Times New Roman" w:hAnsi="Times New Roman" w:cs="Times New Roman"/>
          <w:sz w:val="28"/>
          <w:szCs w:val="28"/>
        </w:rPr>
        <w:t xml:space="preserve">, </w:t>
      </w:r>
      <w:r w:rsidRPr="00A77BCC">
        <w:rPr>
          <w:rFonts w:ascii="Times New Roman" w:hAnsi="Times New Roman" w:cs="Times New Roman"/>
          <w:sz w:val="28"/>
          <w:szCs w:val="28"/>
        </w:rPr>
        <w:t xml:space="preserve"> </w:t>
      </w:r>
      <w:r w:rsidRPr="00A77BCC">
        <w:rPr>
          <w:rFonts w:ascii="Times New Roman" w:hAnsi="Times New Roman" w:cs="Times New Roman"/>
          <w:sz w:val="28"/>
          <w:szCs w:val="28"/>
        </w:rPr>
        <w:lastRenderedPageBreak/>
        <w:t>решать</w:t>
      </w:r>
      <w:proofErr w:type="gramEnd"/>
      <w:r w:rsidRPr="00A77BCC">
        <w:rPr>
          <w:rFonts w:ascii="Times New Roman" w:hAnsi="Times New Roman" w:cs="Times New Roman"/>
          <w:sz w:val="28"/>
          <w:szCs w:val="28"/>
        </w:rPr>
        <w:t xml:space="preserve"> нестандартные задачи, выстраивать индивидуальные образовательный маршрут </w:t>
      </w:r>
      <w:r w:rsidR="00F32F8F">
        <w:rPr>
          <w:rFonts w:ascii="Times New Roman" w:hAnsi="Times New Roman" w:cs="Times New Roman"/>
          <w:sz w:val="28"/>
          <w:szCs w:val="28"/>
        </w:rPr>
        <w:t>обучающегося</w:t>
      </w:r>
      <w:r w:rsidRPr="00A77BCC">
        <w:rPr>
          <w:rFonts w:ascii="Times New Roman" w:hAnsi="Times New Roman" w:cs="Times New Roman"/>
          <w:sz w:val="28"/>
          <w:szCs w:val="28"/>
        </w:rPr>
        <w:t xml:space="preserve"> и своей деятельности, обеспечить условия для личностного развития педагога и учащегося.</w:t>
      </w:r>
    </w:p>
    <w:p w:rsidR="00A21AD6" w:rsidRPr="00A77BCC" w:rsidRDefault="00A21AD6" w:rsidP="00E64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77BCC">
        <w:rPr>
          <w:rFonts w:ascii="Times New Roman" w:hAnsi="Times New Roman" w:cs="Times New Roman"/>
          <w:sz w:val="28"/>
          <w:szCs w:val="28"/>
        </w:rPr>
        <w:t xml:space="preserve">роектирование в образовании является механизмом создания разнообразных эффективных педагогических средств, процессов и систем, который позволяет организовывать самообучение, развивать способности применять знания, умения и навыки для решения практических профессиональных и жизненных задач. В этом смысле проектирование рассматривается как средство развития компетентностей. Педагогическое проектирование определяется как деятельность, направленная на осмысление и преобразование педагогической действительности, предвидение последствий реализации тех или иных замыслов. </w:t>
      </w:r>
    </w:p>
    <w:p w:rsidR="00A21AD6" w:rsidRPr="00A77BCC" w:rsidRDefault="00A21AD6" w:rsidP="00E64A48">
      <w:pPr>
        <w:spacing w:after="0" w:line="360" w:lineRule="auto"/>
        <w:ind w:firstLine="709"/>
        <w:jc w:val="both"/>
        <w:rPr>
          <w:rFonts w:ascii="Times New Roman" w:hAnsi="Times New Roman" w:cs="Times New Roman"/>
          <w:sz w:val="28"/>
          <w:szCs w:val="28"/>
        </w:rPr>
      </w:pPr>
      <w:r w:rsidRPr="00A77BCC">
        <w:rPr>
          <w:rFonts w:ascii="Times New Roman" w:hAnsi="Times New Roman" w:cs="Times New Roman"/>
          <w:iCs/>
          <w:sz w:val="28"/>
          <w:szCs w:val="28"/>
        </w:rPr>
        <w:t xml:space="preserve">Проектирование индивидуальной образовательной деятельности студента </w:t>
      </w:r>
      <w:r w:rsidRPr="00A77BCC">
        <w:rPr>
          <w:rFonts w:ascii="Times New Roman" w:hAnsi="Times New Roman" w:cs="Times New Roman"/>
          <w:sz w:val="28"/>
          <w:szCs w:val="28"/>
        </w:rPr>
        <w:t xml:space="preserve">мы рассматриваем как педагогический многоуровневый процесс совместной деятельности преподавателя и студента, в ходе которого определяются цели и задачи, пути и средства профессионального саморазвития и самообразования будущего </w:t>
      </w:r>
      <w:r>
        <w:rPr>
          <w:rFonts w:ascii="Times New Roman" w:hAnsi="Times New Roman" w:cs="Times New Roman"/>
          <w:sz w:val="28"/>
          <w:szCs w:val="28"/>
        </w:rPr>
        <w:t>педагога</w:t>
      </w:r>
      <w:r w:rsidRPr="00A77BCC">
        <w:rPr>
          <w:rFonts w:ascii="Times New Roman" w:hAnsi="Times New Roman" w:cs="Times New Roman"/>
          <w:sz w:val="28"/>
          <w:szCs w:val="28"/>
        </w:rPr>
        <w:t xml:space="preserve">. </w:t>
      </w:r>
    </w:p>
    <w:p w:rsidR="00A21AD6" w:rsidRPr="00A77BCC" w:rsidRDefault="00A21AD6" w:rsidP="00E64A4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w:t>
      </w:r>
      <w:r w:rsidRPr="00A77BCC">
        <w:rPr>
          <w:rFonts w:ascii="Times New Roman" w:hAnsi="Times New Roman" w:cs="Times New Roman"/>
          <w:bCs/>
          <w:sz w:val="28"/>
          <w:szCs w:val="28"/>
        </w:rPr>
        <w:t>роцесс</w:t>
      </w:r>
      <w:r w:rsidRPr="00A77BCC">
        <w:rPr>
          <w:rFonts w:ascii="Times New Roman" w:hAnsi="Times New Roman" w:cs="Times New Roman"/>
          <w:sz w:val="28"/>
          <w:szCs w:val="28"/>
        </w:rPr>
        <w:t xml:space="preserve"> проектирования индивидуальной образовательной деятельности предоставляет широкие возможности для саморазвития и самосовершенствования студентов, при этом эффективность его повышается, если обеспечиваются следующие условия: </w:t>
      </w:r>
    </w:p>
    <w:p w:rsidR="00A21AD6" w:rsidRPr="00A77BCC" w:rsidRDefault="00A21AD6" w:rsidP="00E64A48">
      <w:pPr>
        <w:numPr>
          <w:ilvl w:val="0"/>
          <w:numId w:val="13"/>
        </w:numPr>
        <w:tabs>
          <w:tab w:val="left" w:pos="993"/>
        </w:tabs>
        <w:suppressAutoHyphens/>
        <w:spacing w:after="0" w:line="360" w:lineRule="auto"/>
        <w:ind w:left="0" w:firstLine="709"/>
        <w:jc w:val="both"/>
        <w:rPr>
          <w:rFonts w:ascii="Times New Roman" w:hAnsi="Times New Roman" w:cs="Times New Roman"/>
          <w:sz w:val="28"/>
          <w:szCs w:val="28"/>
        </w:rPr>
      </w:pPr>
      <w:r w:rsidRPr="00A77BCC">
        <w:rPr>
          <w:rFonts w:ascii="Times New Roman" w:hAnsi="Times New Roman" w:cs="Times New Roman"/>
          <w:sz w:val="28"/>
          <w:szCs w:val="28"/>
        </w:rPr>
        <w:t xml:space="preserve">взаимодействие преподавателя и студента в процессе проектирования индивидуальной образовательной деятельности на основе сотрудничества, диалога; </w:t>
      </w:r>
    </w:p>
    <w:p w:rsidR="00A21AD6" w:rsidRPr="00A77BCC" w:rsidRDefault="00A21AD6" w:rsidP="00E64A48">
      <w:pPr>
        <w:numPr>
          <w:ilvl w:val="0"/>
          <w:numId w:val="13"/>
        </w:numPr>
        <w:tabs>
          <w:tab w:val="left" w:pos="993"/>
        </w:tabs>
        <w:suppressAutoHyphens/>
        <w:spacing w:after="0" w:line="360" w:lineRule="auto"/>
        <w:ind w:left="0" w:firstLine="709"/>
        <w:jc w:val="both"/>
        <w:rPr>
          <w:rFonts w:ascii="Times New Roman" w:hAnsi="Times New Roman" w:cs="Times New Roman"/>
          <w:sz w:val="28"/>
          <w:szCs w:val="28"/>
        </w:rPr>
      </w:pPr>
      <w:r w:rsidRPr="00A77BCC">
        <w:rPr>
          <w:rFonts w:ascii="Times New Roman" w:hAnsi="Times New Roman" w:cs="Times New Roman"/>
          <w:sz w:val="28"/>
          <w:szCs w:val="28"/>
        </w:rPr>
        <w:t>проектирование индивидуальной образовательной деятельности студентов на разных уровнях (на уровне изучения блока п</w:t>
      </w:r>
      <w:r w:rsidR="00F32F8F">
        <w:rPr>
          <w:rFonts w:ascii="Times New Roman" w:hAnsi="Times New Roman" w:cs="Times New Roman"/>
          <w:sz w:val="28"/>
          <w:szCs w:val="28"/>
        </w:rPr>
        <w:t>рофессиональных</w:t>
      </w:r>
      <w:r w:rsidRPr="00A77BCC">
        <w:rPr>
          <w:rFonts w:ascii="Times New Roman" w:hAnsi="Times New Roman" w:cs="Times New Roman"/>
          <w:sz w:val="28"/>
          <w:szCs w:val="28"/>
        </w:rPr>
        <w:t xml:space="preserve"> </w:t>
      </w:r>
      <w:proofErr w:type="gramStart"/>
      <w:r w:rsidRPr="00A77BCC">
        <w:rPr>
          <w:rFonts w:ascii="Times New Roman" w:hAnsi="Times New Roman" w:cs="Times New Roman"/>
          <w:sz w:val="28"/>
          <w:szCs w:val="28"/>
        </w:rPr>
        <w:t>дисциплин,  на</w:t>
      </w:r>
      <w:proofErr w:type="gramEnd"/>
      <w:r w:rsidRPr="00A77BCC">
        <w:rPr>
          <w:rFonts w:ascii="Times New Roman" w:hAnsi="Times New Roman" w:cs="Times New Roman"/>
          <w:sz w:val="28"/>
          <w:szCs w:val="28"/>
        </w:rPr>
        <w:t xml:space="preserve"> уровне изучения конкретной темы, в процессе практики);</w:t>
      </w:r>
    </w:p>
    <w:p w:rsidR="00A21AD6" w:rsidRPr="00A77BCC" w:rsidRDefault="00A21AD6" w:rsidP="00E64A48">
      <w:pPr>
        <w:numPr>
          <w:ilvl w:val="0"/>
          <w:numId w:val="13"/>
        </w:numPr>
        <w:tabs>
          <w:tab w:val="left" w:pos="993"/>
        </w:tabs>
        <w:suppressAutoHyphens/>
        <w:spacing w:after="0" w:line="360" w:lineRule="auto"/>
        <w:ind w:left="0" w:firstLine="709"/>
        <w:jc w:val="both"/>
        <w:rPr>
          <w:rFonts w:ascii="Times New Roman" w:hAnsi="Times New Roman" w:cs="Times New Roman"/>
          <w:sz w:val="28"/>
          <w:szCs w:val="28"/>
        </w:rPr>
      </w:pPr>
      <w:r w:rsidRPr="00A77BCC">
        <w:rPr>
          <w:rFonts w:ascii="Times New Roman" w:hAnsi="Times New Roman" w:cs="Times New Roman"/>
          <w:sz w:val="28"/>
          <w:szCs w:val="28"/>
        </w:rPr>
        <w:t xml:space="preserve">возможность выбора студентом содержания, способов, средств деятельности, позволяющего ему самостоятельно определять </w:t>
      </w:r>
      <w:r w:rsidRPr="00A77BCC">
        <w:rPr>
          <w:rFonts w:ascii="Times New Roman" w:hAnsi="Times New Roman" w:cs="Times New Roman"/>
          <w:sz w:val="28"/>
          <w:szCs w:val="28"/>
        </w:rPr>
        <w:lastRenderedPageBreak/>
        <w:t>индивидуальные цели, задачи, маршрут, программу индивидуальной образовательной деятельности;</w:t>
      </w:r>
    </w:p>
    <w:p w:rsidR="00A21AD6" w:rsidRPr="00A77BCC" w:rsidRDefault="00A21AD6" w:rsidP="00E64A48">
      <w:pPr>
        <w:numPr>
          <w:ilvl w:val="0"/>
          <w:numId w:val="13"/>
        </w:numPr>
        <w:tabs>
          <w:tab w:val="left" w:pos="993"/>
        </w:tabs>
        <w:suppressAutoHyphens/>
        <w:spacing w:after="0" w:line="360" w:lineRule="auto"/>
        <w:ind w:left="0" w:firstLine="709"/>
        <w:jc w:val="both"/>
        <w:rPr>
          <w:rFonts w:ascii="Times New Roman" w:hAnsi="Times New Roman" w:cs="Times New Roman"/>
          <w:sz w:val="28"/>
          <w:szCs w:val="28"/>
        </w:rPr>
      </w:pPr>
      <w:r w:rsidRPr="00A77BCC">
        <w:rPr>
          <w:rFonts w:ascii="Times New Roman" w:hAnsi="Times New Roman" w:cs="Times New Roman"/>
          <w:sz w:val="28"/>
          <w:szCs w:val="28"/>
        </w:rPr>
        <w:t xml:space="preserve">соответствие ресурсного обеспечения целям индивидуальной образовательной деятельности будущих </w:t>
      </w:r>
      <w:r w:rsidR="00F32F8F">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Pr="00A77BCC">
        <w:rPr>
          <w:rFonts w:ascii="Times New Roman" w:hAnsi="Times New Roman" w:cs="Times New Roman"/>
          <w:sz w:val="28"/>
          <w:szCs w:val="28"/>
        </w:rPr>
        <w:t>(учебно-программного, методического, информационного, аудиовизуального).</w:t>
      </w:r>
    </w:p>
    <w:p w:rsidR="00592899" w:rsidRDefault="00592899" w:rsidP="00592899">
      <w:pPr>
        <w:rPr>
          <w:rFonts w:ascii="Times New Roman" w:eastAsia="Times New Roman" w:hAnsi="Times New Roman" w:cs="Times New Roman"/>
          <w:color w:val="000000"/>
          <w:sz w:val="28"/>
          <w:szCs w:val="28"/>
          <w:lang w:eastAsia="ru-RU"/>
        </w:rPr>
      </w:pPr>
    </w:p>
    <w:p w:rsidR="007947C6" w:rsidRDefault="007947C6" w:rsidP="00592899">
      <w:pPr>
        <w:rPr>
          <w:rFonts w:ascii="Times New Roman" w:eastAsia="Times New Roman" w:hAnsi="Times New Roman" w:cs="Times New Roman"/>
          <w:sz w:val="20"/>
          <w:szCs w:val="20"/>
          <w:lang w:eastAsia="ru-RU"/>
        </w:rPr>
      </w:pPr>
    </w:p>
    <w:p w:rsidR="00592899" w:rsidRDefault="00592899" w:rsidP="00592899">
      <w:pPr>
        <w:rPr>
          <w:rFonts w:ascii="Times New Roman" w:eastAsia="Times New Roman" w:hAnsi="Times New Roman" w:cs="Times New Roman"/>
          <w:sz w:val="20"/>
          <w:szCs w:val="20"/>
          <w:lang w:eastAsia="ru-RU"/>
        </w:rPr>
      </w:pPr>
    </w:p>
    <w:p w:rsidR="00592899" w:rsidRDefault="00592899" w:rsidP="00592899">
      <w:pPr>
        <w:rPr>
          <w:rFonts w:ascii="Times New Roman" w:eastAsia="Times New Roman" w:hAnsi="Times New Roman" w:cs="Times New Roman"/>
          <w:sz w:val="20"/>
          <w:szCs w:val="20"/>
          <w:lang w:eastAsia="ru-RU"/>
        </w:rPr>
      </w:pPr>
    </w:p>
    <w:p w:rsidR="005A5647" w:rsidRDefault="005A5647" w:rsidP="00592899">
      <w:pPr>
        <w:rPr>
          <w:rFonts w:ascii="Times New Roman" w:eastAsia="Times New Roman" w:hAnsi="Times New Roman" w:cs="Times New Roman"/>
          <w:sz w:val="20"/>
          <w:szCs w:val="20"/>
          <w:lang w:eastAsia="ru-RU"/>
        </w:rPr>
      </w:pPr>
    </w:p>
    <w:p w:rsidR="002B6C14" w:rsidRDefault="002B6C14" w:rsidP="00B82416">
      <w:pPr>
        <w:spacing w:line="360" w:lineRule="auto"/>
        <w:jc w:val="both"/>
        <w:rPr>
          <w:rFonts w:ascii="Times New Roman" w:eastAsia="Times New Roman" w:hAnsi="Times New Roman" w:cs="Times New Roman"/>
          <w:sz w:val="28"/>
          <w:szCs w:val="28"/>
          <w:lang w:eastAsia="ru-RU"/>
        </w:rPr>
      </w:pPr>
    </w:p>
    <w:p w:rsidR="00871FD9" w:rsidRDefault="00871FD9" w:rsidP="00B82416">
      <w:pPr>
        <w:spacing w:line="360" w:lineRule="auto"/>
        <w:jc w:val="both"/>
        <w:rPr>
          <w:rFonts w:ascii="Times New Roman" w:eastAsia="Times New Roman" w:hAnsi="Times New Roman" w:cs="Times New Roman"/>
          <w:sz w:val="28"/>
          <w:szCs w:val="28"/>
          <w:lang w:eastAsia="ru-RU"/>
        </w:rPr>
      </w:pPr>
    </w:p>
    <w:p w:rsidR="00871FD9" w:rsidRDefault="00871FD9" w:rsidP="00B82416">
      <w:pPr>
        <w:spacing w:line="360" w:lineRule="auto"/>
        <w:jc w:val="both"/>
        <w:rPr>
          <w:rFonts w:ascii="Times New Roman" w:eastAsia="Times New Roman" w:hAnsi="Times New Roman" w:cs="Times New Roman"/>
          <w:sz w:val="28"/>
          <w:szCs w:val="28"/>
          <w:lang w:eastAsia="ru-RU"/>
        </w:rPr>
      </w:pPr>
    </w:p>
    <w:p w:rsidR="00871FD9" w:rsidRDefault="00871FD9"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E64A48" w:rsidRDefault="00E64A48" w:rsidP="00B82416">
      <w:pPr>
        <w:spacing w:line="360" w:lineRule="auto"/>
        <w:jc w:val="both"/>
        <w:rPr>
          <w:rFonts w:ascii="Times New Roman" w:eastAsia="Times New Roman" w:hAnsi="Times New Roman" w:cs="Times New Roman"/>
          <w:sz w:val="28"/>
          <w:szCs w:val="28"/>
          <w:lang w:eastAsia="ru-RU"/>
        </w:rPr>
      </w:pPr>
    </w:p>
    <w:p w:rsidR="00F32F8F" w:rsidRDefault="00F32F8F" w:rsidP="00B82416">
      <w:pPr>
        <w:spacing w:line="360" w:lineRule="auto"/>
        <w:jc w:val="both"/>
        <w:rPr>
          <w:rFonts w:ascii="Times New Roman" w:eastAsia="Times New Roman" w:hAnsi="Times New Roman" w:cs="Times New Roman"/>
          <w:sz w:val="28"/>
          <w:szCs w:val="28"/>
          <w:lang w:eastAsia="ru-RU"/>
        </w:rPr>
      </w:pPr>
    </w:p>
    <w:p w:rsidR="00F32F8F" w:rsidRPr="005A5647" w:rsidRDefault="00F32F8F" w:rsidP="00B82416">
      <w:pPr>
        <w:spacing w:line="360" w:lineRule="auto"/>
        <w:jc w:val="both"/>
        <w:rPr>
          <w:rFonts w:ascii="Times New Roman" w:eastAsia="Times New Roman" w:hAnsi="Times New Roman" w:cs="Times New Roman"/>
          <w:sz w:val="28"/>
          <w:szCs w:val="28"/>
          <w:lang w:eastAsia="ru-RU"/>
        </w:rPr>
      </w:pPr>
    </w:p>
    <w:p w:rsidR="002B6C14" w:rsidRPr="0076595B" w:rsidRDefault="002B6C14" w:rsidP="00B82416">
      <w:pPr>
        <w:shd w:val="clear" w:color="auto" w:fill="FFFFFF"/>
        <w:spacing w:after="0" w:line="240" w:lineRule="auto"/>
        <w:jc w:val="center"/>
        <w:rPr>
          <w:rFonts w:ascii="Arial" w:eastAsia="Times New Roman" w:hAnsi="Arial" w:cs="Arial"/>
          <w:color w:val="000000"/>
          <w:sz w:val="28"/>
          <w:szCs w:val="28"/>
          <w:lang w:eastAsia="ru-RU"/>
        </w:rPr>
      </w:pPr>
      <w:r w:rsidRPr="0076595B">
        <w:rPr>
          <w:rFonts w:ascii="Times New Roman" w:eastAsia="Calibri" w:hAnsi="Times New Roman" w:cs="Times New Roman"/>
          <w:sz w:val="28"/>
          <w:szCs w:val="28"/>
        </w:rPr>
        <w:lastRenderedPageBreak/>
        <w:t xml:space="preserve">ГЛАВА 2 </w:t>
      </w:r>
      <w:r w:rsidRPr="0076595B">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РОЕКТИРОВАНИЕ </w:t>
      </w:r>
      <w:r w:rsidR="00C16AC2">
        <w:rPr>
          <w:rFonts w:ascii="Times New Roman" w:eastAsia="Times New Roman" w:hAnsi="Times New Roman" w:cs="Times New Roman"/>
          <w:color w:val="000000"/>
          <w:sz w:val="28"/>
          <w:szCs w:val="28"/>
          <w:lang w:eastAsia="ru-RU"/>
        </w:rPr>
        <w:t xml:space="preserve">ИНДВИДУАЛЬНОЙ ОБРАЗОВАТЕЛЬНОЙ ДЕЯТЕЛЬНОСТИ </w:t>
      </w:r>
      <w:r>
        <w:rPr>
          <w:rFonts w:ascii="Times New Roman" w:eastAsia="Times New Roman" w:hAnsi="Times New Roman" w:cs="Times New Roman"/>
          <w:color w:val="000000"/>
          <w:sz w:val="28"/>
          <w:szCs w:val="28"/>
          <w:lang w:eastAsia="ru-RU"/>
        </w:rPr>
        <w:t>ПО ТЕМЕ: «</w:t>
      </w:r>
      <w:r w:rsidR="00C16AC2">
        <w:rPr>
          <w:rFonts w:ascii="Times New Roman" w:eastAsia="Times New Roman" w:hAnsi="Times New Roman" w:cs="Times New Roman"/>
          <w:color w:val="000000"/>
          <w:sz w:val="28"/>
          <w:szCs w:val="28"/>
          <w:lang w:eastAsia="ru-RU"/>
        </w:rPr>
        <w:t>КОМПЬЮТЕРНЫЕ СЕТИ</w:t>
      </w:r>
      <w:r>
        <w:rPr>
          <w:rFonts w:ascii="Times New Roman" w:eastAsia="Times New Roman" w:hAnsi="Times New Roman" w:cs="Times New Roman"/>
          <w:color w:val="000000"/>
          <w:sz w:val="28"/>
          <w:szCs w:val="28"/>
          <w:lang w:eastAsia="ru-RU"/>
        </w:rPr>
        <w:t>»</w:t>
      </w:r>
    </w:p>
    <w:p w:rsidR="00153624" w:rsidRDefault="00153624" w:rsidP="002B6C14">
      <w:pPr>
        <w:jc w:val="center"/>
        <w:rPr>
          <w:rFonts w:ascii="Times New Roman" w:eastAsia="Calibri" w:hAnsi="Times New Roman" w:cs="Times New Roman"/>
          <w:sz w:val="28"/>
          <w:szCs w:val="28"/>
        </w:rPr>
      </w:pPr>
    </w:p>
    <w:p w:rsidR="002B6C14" w:rsidRDefault="002B6C14" w:rsidP="002B6C14">
      <w:pPr>
        <w:jc w:val="center"/>
        <w:rPr>
          <w:rFonts w:ascii="Times New Roman" w:eastAsia="Calibri" w:hAnsi="Times New Roman" w:cs="Times New Roman"/>
          <w:sz w:val="28"/>
          <w:szCs w:val="28"/>
        </w:rPr>
      </w:pPr>
      <w:r w:rsidRPr="0076595B">
        <w:rPr>
          <w:rFonts w:ascii="Times New Roman" w:eastAsia="Calibri" w:hAnsi="Times New Roman" w:cs="Times New Roman"/>
          <w:sz w:val="28"/>
          <w:szCs w:val="28"/>
        </w:rPr>
        <w:t xml:space="preserve">2.1 </w:t>
      </w:r>
      <w:r w:rsidR="00871FD9">
        <w:rPr>
          <w:rFonts w:ascii="Times New Roman" w:eastAsia="Calibri" w:hAnsi="Times New Roman" w:cs="Times New Roman"/>
          <w:sz w:val="28"/>
          <w:szCs w:val="28"/>
        </w:rPr>
        <w:t xml:space="preserve">ЦЕЛИ, ЗАДАЧИ, </w:t>
      </w:r>
      <w:r w:rsidR="00153624">
        <w:rPr>
          <w:rFonts w:ascii="Times New Roman" w:eastAsia="Calibri" w:hAnsi="Times New Roman" w:cs="Times New Roman"/>
          <w:sz w:val="28"/>
          <w:szCs w:val="28"/>
        </w:rPr>
        <w:t>ПЛАНИРУЕМЫЕ РЕЗУЛЬТАТЫ</w:t>
      </w:r>
      <w:r>
        <w:rPr>
          <w:rFonts w:ascii="Times New Roman" w:eastAsia="Calibri" w:hAnsi="Times New Roman" w:cs="Times New Roman"/>
          <w:sz w:val="28"/>
          <w:szCs w:val="28"/>
        </w:rPr>
        <w:t xml:space="preserve"> </w:t>
      </w:r>
    </w:p>
    <w:p w:rsidR="00F425C1" w:rsidRDefault="00F425C1" w:rsidP="00153624">
      <w:pPr>
        <w:pStyle w:val="ab"/>
        <w:spacing w:after="0" w:line="240" w:lineRule="auto"/>
        <w:jc w:val="left"/>
        <w:rPr>
          <w:rFonts w:ascii="Times New Roman" w:hAnsi="Times New Roman"/>
          <w:b/>
          <w:sz w:val="28"/>
          <w:szCs w:val="28"/>
        </w:rPr>
      </w:pPr>
      <w:bookmarkStart w:id="5" w:name="_Hlk45710037"/>
    </w:p>
    <w:p w:rsidR="00CE6665" w:rsidRPr="00871FD9" w:rsidRDefault="00CE6665" w:rsidP="00871FD9">
      <w:pPr>
        <w:widowControl w:val="0"/>
        <w:pBdr>
          <w:top w:val="nil"/>
          <w:left w:val="nil"/>
          <w:bottom w:val="nil"/>
          <w:right w:val="nil"/>
          <w:between w:val="nil"/>
          <w:bar w:val="nil"/>
        </w:pBdr>
        <w:tabs>
          <w:tab w:val="left" w:pos="7254"/>
        </w:tabs>
        <w:spacing w:after="0" w:line="360" w:lineRule="auto"/>
        <w:jc w:val="center"/>
        <w:rPr>
          <w:rFonts w:ascii="Times New Roman" w:eastAsiaTheme="minorEastAsia" w:hAnsi="Times New Roman"/>
          <w:b/>
          <w:sz w:val="28"/>
          <w:szCs w:val="28"/>
          <w:lang w:eastAsia="ru-RU"/>
        </w:rPr>
      </w:pPr>
      <w:r w:rsidRPr="00871FD9">
        <w:rPr>
          <w:rFonts w:ascii="Times New Roman" w:eastAsiaTheme="minorEastAsia" w:hAnsi="Times New Roman"/>
          <w:b/>
          <w:sz w:val="28"/>
          <w:szCs w:val="28"/>
          <w:lang w:eastAsia="ru-RU"/>
        </w:rPr>
        <w:t>Индивидуализация образовательного процесса при изучении темы «Компьютерные сети»</w:t>
      </w:r>
    </w:p>
    <w:bookmarkEnd w:id="5"/>
    <w:p w:rsidR="00CE6665" w:rsidRPr="00CE6665" w:rsidRDefault="00CE6665" w:rsidP="00CE6665">
      <w:pPr>
        <w:widowControl w:val="0"/>
        <w:tabs>
          <w:tab w:val="left" w:pos="7254"/>
        </w:tabs>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Информатика и ИКТ, 1 курс СПО</w:t>
      </w:r>
    </w:p>
    <w:p w:rsidR="00871FD9" w:rsidRDefault="00CE6665" w:rsidP="00871FD9">
      <w:pPr>
        <w:spacing w:after="0" w:line="360" w:lineRule="auto"/>
        <w:ind w:firstLine="709"/>
        <w:jc w:val="both"/>
        <w:rPr>
          <w:rFonts w:ascii="Times New Roman" w:hAnsi="Times New Roman"/>
          <w:sz w:val="28"/>
          <w:szCs w:val="28"/>
        </w:rPr>
      </w:pPr>
      <w:r w:rsidRPr="00CE6665">
        <w:rPr>
          <w:rFonts w:ascii="Times New Roman" w:eastAsiaTheme="minorEastAsia" w:hAnsi="Times New Roman" w:cs="Times New Roman"/>
          <w:sz w:val="28"/>
          <w:szCs w:val="28"/>
          <w:lang w:eastAsia="ru-RU"/>
        </w:rPr>
        <w:t>Информатика и ИКТ: учебник для сред. проф. образования / М.С. Цветкова, Л.С. Великович. – 6-е изд., стер. – М.: Издательский центр «Академия», 2017. – 352 с.</w:t>
      </w:r>
      <w:r w:rsidR="00871FD9" w:rsidRPr="00871FD9">
        <w:rPr>
          <w:rFonts w:ascii="Times New Roman" w:hAnsi="Times New Roman"/>
          <w:sz w:val="28"/>
          <w:szCs w:val="28"/>
        </w:rPr>
        <w:t xml:space="preserve"> </w:t>
      </w:r>
    </w:p>
    <w:p w:rsidR="00CE6665" w:rsidRPr="00E64A48" w:rsidRDefault="00871FD9" w:rsidP="00E64A48">
      <w:pPr>
        <w:spacing w:after="0" w:line="360" w:lineRule="auto"/>
        <w:ind w:firstLine="709"/>
        <w:jc w:val="both"/>
        <w:rPr>
          <w:rFonts w:ascii="Times New Roman" w:hAnsi="Times New Roman"/>
          <w:sz w:val="28"/>
          <w:szCs w:val="28"/>
        </w:rPr>
      </w:pPr>
      <w:r w:rsidRPr="00B86CF8">
        <w:rPr>
          <w:rFonts w:ascii="Times New Roman" w:hAnsi="Times New Roman"/>
          <w:sz w:val="28"/>
          <w:szCs w:val="28"/>
        </w:rPr>
        <w:t>При изучении каждой темы дисциплины необходимо учитывать индивидуальные особенности студентов, уровень их обучаемости и обученности, степень самостоятельности.</w:t>
      </w:r>
    </w:p>
    <w:p w:rsidR="00871FD9" w:rsidRDefault="00871FD9" w:rsidP="00871FD9">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5A5647">
        <w:rPr>
          <w:rFonts w:ascii="Times New Roman" w:eastAsia="Times New Roman" w:hAnsi="Times New Roman" w:cs="Times New Roman"/>
          <w:b/>
          <w:bCs/>
          <w:sz w:val="28"/>
          <w:szCs w:val="28"/>
          <w:lang w:eastAsia="ru-RU"/>
        </w:rPr>
        <w:t xml:space="preserve">Цели: </w:t>
      </w:r>
      <w:r w:rsidRPr="005A5647">
        <w:rPr>
          <w:rFonts w:ascii="Times New Roman" w:eastAsia="Times New Roman" w:hAnsi="Times New Roman" w:cs="Times New Roman"/>
          <w:color w:val="000000"/>
          <w:sz w:val="28"/>
          <w:szCs w:val="28"/>
          <w:lang w:eastAsia="ru-RU"/>
        </w:rPr>
        <w:t xml:space="preserve">1) формирование стиля мышления, для которого характерны открытость, гибкость, </w:t>
      </w:r>
      <w:proofErr w:type="spellStart"/>
      <w:r w:rsidRPr="005A5647">
        <w:rPr>
          <w:rFonts w:ascii="Times New Roman" w:eastAsia="Times New Roman" w:hAnsi="Times New Roman" w:cs="Times New Roman"/>
          <w:color w:val="000000"/>
          <w:sz w:val="28"/>
          <w:szCs w:val="28"/>
          <w:lang w:eastAsia="ru-RU"/>
        </w:rPr>
        <w:t>рефлексивность</w:t>
      </w:r>
      <w:proofErr w:type="spellEnd"/>
      <w:r w:rsidRPr="005A5647">
        <w:rPr>
          <w:rFonts w:ascii="Times New Roman" w:eastAsia="Times New Roman" w:hAnsi="Times New Roman" w:cs="Times New Roman"/>
          <w:color w:val="000000"/>
          <w:sz w:val="28"/>
          <w:szCs w:val="28"/>
          <w:lang w:eastAsia="ru-RU"/>
        </w:rPr>
        <w:t>, осознание внутренней многозначности позиций и точек зрения, альтернативности принимаемых решений.2) развитие таких качеств личности, как  критическое мышление;  рефлексивность; коммуникативность;  креативность;  мобильность;  самостоятельность; толерантность;  ответственность за свой выбор и результаты собственной деятельности; </w:t>
      </w:r>
    </w:p>
    <w:p w:rsidR="00871FD9" w:rsidRPr="005A5647" w:rsidRDefault="00871FD9" w:rsidP="00871FD9">
      <w:pPr>
        <w:shd w:val="clear" w:color="auto" w:fill="FFFFFF" w:themeFill="background1"/>
        <w:spacing w:after="0" w:line="360" w:lineRule="auto"/>
        <w:jc w:val="both"/>
        <w:rPr>
          <w:rFonts w:ascii="Times New Roman" w:eastAsia="Times New Roman" w:hAnsi="Times New Roman" w:cs="Times New Roman"/>
          <w:color w:val="444444"/>
          <w:sz w:val="28"/>
          <w:szCs w:val="28"/>
          <w:lang w:eastAsia="ru-RU"/>
        </w:rPr>
      </w:pPr>
      <w:r w:rsidRPr="005A5647">
        <w:rPr>
          <w:rFonts w:ascii="Times New Roman" w:eastAsia="Times New Roman" w:hAnsi="Times New Roman" w:cs="Times New Roman"/>
          <w:b/>
          <w:bCs/>
          <w:sz w:val="28"/>
          <w:szCs w:val="28"/>
          <w:lang w:eastAsia="ru-RU"/>
        </w:rPr>
        <w:t xml:space="preserve"> Задачи</w:t>
      </w:r>
      <w:r w:rsidRPr="005A5647">
        <w:rPr>
          <w:rFonts w:ascii="Times New Roman" w:eastAsia="Times New Roman" w:hAnsi="Times New Roman" w:cs="Times New Roman"/>
          <w:sz w:val="28"/>
          <w:szCs w:val="28"/>
          <w:lang w:eastAsia="ru-RU"/>
        </w:rPr>
        <w:t>: </w:t>
      </w:r>
      <w:r w:rsidRPr="005A5647">
        <w:rPr>
          <w:rFonts w:ascii="Times New Roman" w:eastAsia="Times New Roman" w:hAnsi="Times New Roman" w:cs="Times New Roman"/>
          <w:color w:val="000000"/>
          <w:sz w:val="28"/>
          <w:szCs w:val="28"/>
          <w:lang w:eastAsia="ru-RU"/>
        </w:rPr>
        <w:t>научить студентов</w:t>
      </w:r>
    </w:p>
    <w:p w:rsidR="00871FD9" w:rsidRPr="005A5647" w:rsidRDefault="00871FD9" w:rsidP="00871FD9">
      <w:pPr>
        <w:shd w:val="clear" w:color="auto" w:fill="FFFFFF" w:themeFill="background1"/>
        <w:spacing w:after="0" w:line="360" w:lineRule="auto"/>
        <w:jc w:val="both"/>
        <w:rPr>
          <w:rFonts w:ascii="Times New Roman" w:eastAsia="Times New Roman" w:hAnsi="Times New Roman" w:cs="Times New Roman"/>
          <w:color w:val="444444"/>
          <w:sz w:val="28"/>
          <w:szCs w:val="28"/>
          <w:lang w:eastAsia="ru-RU"/>
        </w:rPr>
      </w:pPr>
      <w:r w:rsidRPr="005A5647">
        <w:rPr>
          <w:rFonts w:ascii="Times New Roman" w:eastAsia="Times New Roman" w:hAnsi="Times New Roman" w:cs="Times New Roman"/>
          <w:color w:val="000000"/>
          <w:sz w:val="28"/>
          <w:szCs w:val="28"/>
          <w:lang w:eastAsia="ru-RU"/>
        </w:rPr>
        <w:t>1) выделять причинно-следственные связи;</w:t>
      </w:r>
    </w:p>
    <w:p w:rsidR="00871FD9" w:rsidRPr="005A5647" w:rsidRDefault="00871FD9" w:rsidP="00871FD9">
      <w:pPr>
        <w:shd w:val="clear" w:color="auto" w:fill="FFFFFF" w:themeFill="background1"/>
        <w:spacing w:after="0" w:line="360" w:lineRule="auto"/>
        <w:jc w:val="both"/>
        <w:rPr>
          <w:rFonts w:ascii="Times New Roman" w:eastAsia="Times New Roman" w:hAnsi="Times New Roman" w:cs="Times New Roman"/>
          <w:color w:val="444444"/>
          <w:sz w:val="28"/>
          <w:szCs w:val="28"/>
          <w:lang w:eastAsia="ru-RU"/>
        </w:rPr>
      </w:pPr>
      <w:r w:rsidRPr="005A5647">
        <w:rPr>
          <w:rFonts w:ascii="Times New Roman" w:eastAsia="Times New Roman" w:hAnsi="Times New Roman" w:cs="Times New Roman"/>
          <w:color w:val="000000"/>
          <w:sz w:val="28"/>
          <w:szCs w:val="28"/>
          <w:lang w:eastAsia="ru-RU"/>
        </w:rPr>
        <w:t>2) рассматривать новые идеи и знания в контексте уже имеющихся;</w:t>
      </w:r>
    </w:p>
    <w:p w:rsidR="00871FD9" w:rsidRPr="005A5647" w:rsidRDefault="00871FD9" w:rsidP="00871FD9">
      <w:pPr>
        <w:shd w:val="clear" w:color="auto" w:fill="FFFFFF" w:themeFill="background1"/>
        <w:spacing w:after="0" w:line="36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3</w:t>
      </w:r>
      <w:r w:rsidRPr="005A564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рефлексировать</w:t>
      </w:r>
      <w:r w:rsidRPr="005A5647">
        <w:rPr>
          <w:rFonts w:ascii="Times New Roman" w:eastAsia="Times New Roman" w:hAnsi="Times New Roman" w:cs="Times New Roman"/>
          <w:color w:val="000000"/>
          <w:sz w:val="28"/>
          <w:szCs w:val="28"/>
          <w:lang w:eastAsia="ru-RU"/>
        </w:rPr>
        <w:t>;</w:t>
      </w:r>
    </w:p>
    <w:p w:rsidR="00871FD9" w:rsidRPr="00E64A48" w:rsidRDefault="00871FD9" w:rsidP="00E64A48">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A5647">
        <w:rPr>
          <w:rFonts w:ascii="Times New Roman" w:eastAsia="Times New Roman" w:hAnsi="Times New Roman" w:cs="Times New Roman"/>
          <w:color w:val="000000"/>
          <w:sz w:val="28"/>
          <w:szCs w:val="28"/>
          <w:lang w:eastAsia="ru-RU"/>
        </w:rPr>
        <w:t xml:space="preserve">) </w:t>
      </w:r>
      <w:r w:rsidRPr="00E31985">
        <w:rPr>
          <w:rFonts w:ascii="Times New Roman" w:eastAsia="Times New Roman" w:hAnsi="Times New Roman" w:cs="Times New Roman"/>
          <w:color w:val="000000"/>
          <w:sz w:val="28"/>
          <w:szCs w:val="28"/>
          <w:lang w:eastAsia="ru-RU"/>
        </w:rPr>
        <w:t>выб</w:t>
      </w:r>
      <w:r w:rsidRPr="00E31985">
        <w:rPr>
          <w:rFonts w:ascii="Times New Roman" w:eastAsia="Times New Roman" w:hAnsi="Times New Roman" w:cs="Times New Roman"/>
          <w:color w:val="000000"/>
          <w:sz w:val="28"/>
          <w:szCs w:val="28"/>
          <w:lang w:eastAsia="ru-RU"/>
        </w:rPr>
        <w:t>ирать</w:t>
      </w:r>
      <w:r w:rsidRPr="00E31985">
        <w:rPr>
          <w:rFonts w:ascii="Times New Roman" w:eastAsia="Times New Roman" w:hAnsi="Times New Roman" w:cs="Times New Roman"/>
          <w:color w:val="000000"/>
          <w:sz w:val="28"/>
          <w:szCs w:val="28"/>
          <w:lang w:eastAsia="ru-RU"/>
        </w:rPr>
        <w:t xml:space="preserve"> содержани</w:t>
      </w:r>
      <w:r w:rsidRPr="00E31985">
        <w:rPr>
          <w:rFonts w:ascii="Times New Roman" w:eastAsia="Times New Roman" w:hAnsi="Times New Roman" w:cs="Times New Roman"/>
          <w:color w:val="000000"/>
          <w:sz w:val="28"/>
          <w:szCs w:val="28"/>
          <w:lang w:eastAsia="ru-RU"/>
        </w:rPr>
        <w:t>е</w:t>
      </w:r>
      <w:r w:rsidRPr="00E31985">
        <w:rPr>
          <w:rFonts w:ascii="Times New Roman" w:eastAsia="Times New Roman" w:hAnsi="Times New Roman" w:cs="Times New Roman"/>
          <w:color w:val="000000"/>
          <w:sz w:val="28"/>
          <w:szCs w:val="28"/>
          <w:lang w:eastAsia="ru-RU"/>
        </w:rPr>
        <w:t>, способ</w:t>
      </w:r>
      <w:r w:rsidRPr="00E31985">
        <w:rPr>
          <w:rFonts w:ascii="Times New Roman" w:eastAsia="Times New Roman" w:hAnsi="Times New Roman" w:cs="Times New Roman"/>
          <w:color w:val="000000"/>
          <w:sz w:val="28"/>
          <w:szCs w:val="28"/>
          <w:lang w:eastAsia="ru-RU"/>
        </w:rPr>
        <w:t>ы</w:t>
      </w:r>
      <w:r w:rsidRPr="00E31985">
        <w:rPr>
          <w:rFonts w:ascii="Times New Roman" w:eastAsia="Times New Roman" w:hAnsi="Times New Roman" w:cs="Times New Roman"/>
          <w:color w:val="000000"/>
          <w:sz w:val="28"/>
          <w:szCs w:val="28"/>
          <w:lang w:eastAsia="ru-RU"/>
        </w:rPr>
        <w:t>, средств</w:t>
      </w:r>
      <w:r w:rsidRPr="00E31985">
        <w:rPr>
          <w:rFonts w:ascii="Times New Roman" w:eastAsia="Times New Roman" w:hAnsi="Times New Roman" w:cs="Times New Roman"/>
          <w:color w:val="000000"/>
          <w:sz w:val="28"/>
          <w:szCs w:val="28"/>
          <w:lang w:eastAsia="ru-RU"/>
        </w:rPr>
        <w:t>а</w:t>
      </w:r>
      <w:r w:rsidRPr="00E31985">
        <w:rPr>
          <w:rFonts w:ascii="Times New Roman" w:eastAsia="Times New Roman" w:hAnsi="Times New Roman" w:cs="Times New Roman"/>
          <w:color w:val="000000"/>
          <w:sz w:val="28"/>
          <w:szCs w:val="28"/>
          <w:lang w:eastAsia="ru-RU"/>
        </w:rPr>
        <w:t xml:space="preserve"> деятельности, позволяющ</w:t>
      </w:r>
      <w:r w:rsidR="00E31985" w:rsidRPr="00E31985">
        <w:rPr>
          <w:rFonts w:ascii="Times New Roman" w:eastAsia="Times New Roman" w:hAnsi="Times New Roman" w:cs="Times New Roman"/>
          <w:color w:val="000000"/>
          <w:sz w:val="28"/>
          <w:szCs w:val="28"/>
          <w:lang w:eastAsia="ru-RU"/>
        </w:rPr>
        <w:t>ие</w:t>
      </w:r>
      <w:r w:rsidRPr="00E31985">
        <w:rPr>
          <w:rFonts w:ascii="Times New Roman" w:eastAsia="Times New Roman" w:hAnsi="Times New Roman" w:cs="Times New Roman"/>
          <w:color w:val="000000"/>
          <w:sz w:val="28"/>
          <w:szCs w:val="28"/>
          <w:lang w:eastAsia="ru-RU"/>
        </w:rPr>
        <w:t xml:space="preserve"> ему самостоятельно определять индивидуальные цели, задачи, маршрут, программу индивидуальной образовательной деятельности</w:t>
      </w:r>
      <w:r w:rsidR="00E31985" w:rsidRPr="00E31985">
        <w:rPr>
          <w:rFonts w:ascii="Times New Roman" w:eastAsia="Times New Roman" w:hAnsi="Times New Roman" w:cs="Times New Roman"/>
          <w:color w:val="000000"/>
          <w:sz w:val="28"/>
          <w:szCs w:val="28"/>
          <w:lang w:eastAsia="ru-RU"/>
        </w:rPr>
        <w:t>.</w:t>
      </w:r>
    </w:p>
    <w:p w:rsidR="00871FD9" w:rsidRPr="00E64A48" w:rsidRDefault="00871FD9" w:rsidP="00E64A48">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
    <w:p w:rsidR="00CE6665" w:rsidRPr="00E64A48" w:rsidRDefault="00CE6665" w:rsidP="00E64A48">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E64A48">
        <w:rPr>
          <w:rFonts w:ascii="Times New Roman" w:eastAsia="Times New Roman" w:hAnsi="Times New Roman" w:cs="Times New Roman"/>
          <w:b/>
          <w:color w:val="000000"/>
          <w:sz w:val="28"/>
          <w:szCs w:val="28"/>
          <w:lang w:eastAsia="ru-RU"/>
        </w:rPr>
        <w:t>Планируемые результаты:</w:t>
      </w:r>
    </w:p>
    <w:p w:rsidR="00CE6665" w:rsidRPr="00CE6665" w:rsidRDefault="00CE6665" w:rsidP="00CE6665">
      <w:pPr>
        <w:widowControl w:val="0"/>
        <w:tabs>
          <w:tab w:val="left" w:pos="7254"/>
        </w:tabs>
        <w:spacing w:after="0" w:line="360" w:lineRule="auto"/>
        <w:ind w:firstLine="709"/>
        <w:jc w:val="both"/>
        <w:rPr>
          <w:rFonts w:ascii="Times New Roman" w:eastAsiaTheme="minorEastAsia" w:hAnsi="Times New Roman" w:cs="Times New Roman"/>
          <w:b/>
          <w:i/>
          <w:sz w:val="28"/>
          <w:szCs w:val="28"/>
          <w:lang w:eastAsia="ru-RU"/>
        </w:rPr>
      </w:pPr>
      <w:r w:rsidRPr="00CE6665">
        <w:rPr>
          <w:rFonts w:ascii="Times New Roman" w:eastAsiaTheme="minorEastAsia" w:hAnsi="Times New Roman" w:cs="Times New Roman"/>
          <w:b/>
          <w:i/>
          <w:sz w:val="28"/>
          <w:szCs w:val="28"/>
          <w:lang w:eastAsia="ru-RU"/>
        </w:rPr>
        <w:lastRenderedPageBreak/>
        <w:t>Предметные:</w:t>
      </w:r>
    </w:p>
    <w:p w:rsidR="00CE6665" w:rsidRPr="00CE6665" w:rsidRDefault="00CE6665" w:rsidP="00CE6665">
      <w:pPr>
        <w:widowControl w:val="0"/>
        <w:tabs>
          <w:tab w:val="left" w:pos="7254"/>
        </w:tabs>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имеют представление о компьютерных сетях, их видах, топологии компьютерных сетей</w:t>
      </w:r>
    </w:p>
    <w:p w:rsidR="00CE6665" w:rsidRPr="00CE6665" w:rsidRDefault="00CE6665" w:rsidP="00CE6665">
      <w:pPr>
        <w:widowControl w:val="0"/>
        <w:tabs>
          <w:tab w:val="left" w:pos="7254"/>
        </w:tabs>
        <w:spacing w:after="0" w:line="360" w:lineRule="auto"/>
        <w:ind w:firstLine="709"/>
        <w:jc w:val="both"/>
        <w:rPr>
          <w:rFonts w:ascii="Times New Roman" w:eastAsiaTheme="minorEastAsia" w:hAnsi="Times New Roman" w:cs="Times New Roman"/>
          <w:b/>
          <w:i/>
          <w:sz w:val="28"/>
          <w:szCs w:val="28"/>
          <w:lang w:eastAsia="ru-RU"/>
        </w:rPr>
      </w:pPr>
      <w:r w:rsidRPr="00CE6665">
        <w:rPr>
          <w:rFonts w:ascii="Times New Roman" w:eastAsiaTheme="minorEastAsia" w:hAnsi="Times New Roman" w:cs="Times New Roman"/>
          <w:b/>
          <w:i/>
          <w:sz w:val="28"/>
          <w:szCs w:val="28"/>
          <w:lang w:eastAsia="ru-RU"/>
        </w:rPr>
        <w:t>Метапредметные:</w:t>
      </w:r>
    </w:p>
    <w:p w:rsidR="00CE6665" w:rsidRPr="00CE6665" w:rsidRDefault="00CE6665" w:rsidP="00CE6665">
      <w:pPr>
        <w:widowControl w:val="0"/>
        <w:overflowPunct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xml:space="preserve">- умеют определять цели, составлять планы деятельности и определять средства, необходимые для их реализации; </w:t>
      </w:r>
    </w:p>
    <w:p w:rsidR="00CE6665" w:rsidRPr="00CE6665" w:rsidRDefault="00CE6665" w:rsidP="00CE6665">
      <w:pPr>
        <w:widowControl w:val="0"/>
        <w:overflowPunct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-умеют работать с текстом, таблицами;</w:t>
      </w:r>
    </w:p>
    <w:p w:rsidR="00CE6665" w:rsidRPr="00CE6665" w:rsidRDefault="00CE6665" w:rsidP="00CE6665">
      <w:pPr>
        <w:widowControl w:val="0"/>
        <w:overflowPunct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-расширяется сфера познавательных интересов.</w:t>
      </w:r>
    </w:p>
    <w:p w:rsidR="00CE6665" w:rsidRPr="00CE6665" w:rsidRDefault="00CE6665" w:rsidP="00CE6665">
      <w:pPr>
        <w:widowControl w:val="0"/>
        <w:tabs>
          <w:tab w:val="left" w:pos="7254"/>
        </w:tabs>
        <w:spacing w:after="0" w:line="360" w:lineRule="auto"/>
        <w:ind w:firstLine="709"/>
        <w:jc w:val="both"/>
        <w:rPr>
          <w:rFonts w:ascii="Times New Roman" w:eastAsiaTheme="minorEastAsia" w:hAnsi="Times New Roman" w:cs="Times New Roman"/>
          <w:b/>
          <w:i/>
          <w:sz w:val="28"/>
          <w:szCs w:val="28"/>
          <w:lang w:eastAsia="ru-RU"/>
        </w:rPr>
      </w:pPr>
      <w:r w:rsidRPr="00CE6665">
        <w:rPr>
          <w:rFonts w:ascii="Times New Roman" w:eastAsiaTheme="minorEastAsia" w:hAnsi="Times New Roman" w:cs="Times New Roman"/>
          <w:b/>
          <w:i/>
          <w:sz w:val="28"/>
          <w:szCs w:val="28"/>
          <w:lang w:eastAsia="ru-RU"/>
        </w:rPr>
        <w:t>Личностные:</w:t>
      </w:r>
    </w:p>
    <w:p w:rsidR="00CE6665" w:rsidRPr="00CE6665" w:rsidRDefault="00CE6665" w:rsidP="00CE6665">
      <w:pPr>
        <w:widowControl w:val="0"/>
        <w:tabs>
          <w:tab w:val="left" w:pos="540"/>
          <w:tab w:val="left" w:pos="720"/>
        </w:tabs>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умеют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CE6665" w:rsidRPr="00CE6665" w:rsidRDefault="00CE6665" w:rsidP="00CE6665">
      <w:pPr>
        <w:widowControl w:val="0"/>
        <w:tabs>
          <w:tab w:val="left" w:pos="7254"/>
        </w:tabs>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умеют выстраивать конструктивные взаимоотношения в командной работе по решению общих задач;</w:t>
      </w:r>
    </w:p>
    <w:p w:rsidR="00B86CF8" w:rsidRDefault="00CE6665" w:rsidP="002D25FD">
      <w:pPr>
        <w:widowControl w:val="0"/>
        <w:tabs>
          <w:tab w:val="left" w:pos="7254"/>
        </w:tabs>
        <w:spacing w:after="0" w:line="360" w:lineRule="auto"/>
        <w:ind w:firstLine="709"/>
        <w:contextualSpacing/>
        <w:jc w:val="both"/>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формируется умение рассуждать, выдвигать предположения, обосновывать собственную точку зрения.</w:t>
      </w:r>
    </w:p>
    <w:p w:rsidR="00E6226D" w:rsidRPr="00871FD9" w:rsidRDefault="00E6226D" w:rsidP="00871FD9">
      <w:pPr>
        <w:spacing w:after="0" w:line="360" w:lineRule="auto"/>
        <w:ind w:firstLine="709"/>
        <w:jc w:val="both"/>
        <w:rPr>
          <w:rFonts w:ascii="Times New Roman" w:hAnsi="Times New Roman" w:cs="Times New Roman"/>
          <w:sz w:val="28"/>
          <w:szCs w:val="28"/>
        </w:rPr>
      </w:pPr>
      <w:r w:rsidRPr="007E3967">
        <w:rPr>
          <w:rFonts w:ascii="Times New Roman" w:hAnsi="Times New Roman" w:cs="Times New Roman"/>
          <w:sz w:val="28"/>
          <w:szCs w:val="28"/>
        </w:rPr>
        <w:t>Обобщая вышеизложенное, представим проектирование индивидуальной образовательной деятельности на уровне изучения конкретной темы в таблице 1.</w:t>
      </w:r>
    </w:p>
    <w:p w:rsidR="00CE6665" w:rsidRPr="00CE6665" w:rsidRDefault="00CE6665" w:rsidP="00CE6665">
      <w:pPr>
        <w:widowControl w:val="0"/>
        <w:tabs>
          <w:tab w:val="left" w:pos="7254"/>
        </w:tabs>
        <w:spacing w:after="0" w:line="240" w:lineRule="auto"/>
        <w:ind w:firstLine="709"/>
        <w:contextualSpacing/>
        <w:jc w:val="right"/>
        <w:rPr>
          <w:rFonts w:ascii="Times New Roman" w:eastAsia="Calibri" w:hAnsi="Times New Roman" w:cs="Times New Roman"/>
          <w:sz w:val="28"/>
          <w:szCs w:val="28"/>
          <w:lang w:eastAsia="ru-RU"/>
        </w:rPr>
      </w:pPr>
    </w:p>
    <w:p w:rsidR="00CE6665" w:rsidRPr="00CE6665" w:rsidRDefault="00CE6665" w:rsidP="00CE6665">
      <w:pPr>
        <w:widowControl w:val="0"/>
        <w:tabs>
          <w:tab w:val="left" w:pos="7254"/>
        </w:tabs>
        <w:spacing w:after="0" w:line="240" w:lineRule="auto"/>
        <w:ind w:firstLine="709"/>
        <w:contextualSpacing/>
        <w:jc w:val="right"/>
        <w:rPr>
          <w:rFonts w:ascii="Times New Roman" w:eastAsia="Calibri" w:hAnsi="Times New Roman" w:cs="Times New Roman"/>
          <w:sz w:val="28"/>
          <w:szCs w:val="28"/>
          <w:lang w:eastAsia="ru-RU"/>
        </w:rPr>
      </w:pPr>
      <w:r w:rsidRPr="00CE6665">
        <w:rPr>
          <w:rFonts w:ascii="Times New Roman" w:eastAsia="Calibri" w:hAnsi="Times New Roman" w:cs="Times New Roman"/>
          <w:sz w:val="28"/>
          <w:szCs w:val="28"/>
          <w:lang w:eastAsia="ru-RU"/>
        </w:rPr>
        <w:t xml:space="preserve">Таблица </w:t>
      </w:r>
      <w:r w:rsidR="00C16AC2">
        <w:rPr>
          <w:rFonts w:ascii="Times New Roman" w:eastAsia="Calibri" w:hAnsi="Times New Roman" w:cs="Times New Roman"/>
          <w:sz w:val="28"/>
          <w:szCs w:val="28"/>
          <w:lang w:eastAsia="ru-RU"/>
        </w:rPr>
        <w:t>1</w:t>
      </w:r>
    </w:p>
    <w:p w:rsidR="00CE6665" w:rsidRPr="00CE6665" w:rsidRDefault="00CE6665" w:rsidP="00CE666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E6665">
        <w:rPr>
          <w:rFonts w:ascii="Times New Roman" w:eastAsia="Times New Roman" w:hAnsi="Times New Roman" w:cs="Times New Roman"/>
          <w:b/>
          <w:bCs/>
          <w:color w:val="000000"/>
          <w:sz w:val="28"/>
          <w:szCs w:val="28"/>
          <w:lang w:eastAsia="ru-RU"/>
        </w:rPr>
        <w:t xml:space="preserve">Технология проведения учебного занятия </w:t>
      </w:r>
      <w:r w:rsidRPr="00CE6665">
        <w:rPr>
          <w:rFonts w:ascii="Times New Roman" w:eastAsia="Times New Roman" w:hAnsi="Times New Roman" w:cs="Times New Roman"/>
          <w:b/>
          <w:bCs/>
          <w:sz w:val="28"/>
          <w:szCs w:val="28"/>
          <w:lang w:eastAsia="ru-RU"/>
        </w:rPr>
        <w:t>субъектно-ориентированного типа</w:t>
      </w:r>
    </w:p>
    <w:p w:rsidR="00CE6665" w:rsidRPr="00CE6665" w:rsidRDefault="00CE6665" w:rsidP="00CE6665">
      <w:pPr>
        <w:widowControl w:val="0"/>
        <w:spacing w:after="0" w:line="240" w:lineRule="auto"/>
        <w:ind w:firstLine="709"/>
        <w:jc w:val="center"/>
        <w:rPr>
          <w:rFonts w:ascii="Times New Roman" w:eastAsiaTheme="minorEastAsia"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
        <w:gridCol w:w="2309"/>
        <w:gridCol w:w="2219"/>
        <w:gridCol w:w="2245"/>
        <w:gridCol w:w="2219"/>
      </w:tblGrid>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 xml:space="preserve">№ </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Этапы занятия</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Задачи этапа</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Действия педагога</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 xml:space="preserve">Действия </w:t>
            </w:r>
          </w:p>
          <w:p w:rsidR="00CE6665" w:rsidRPr="00CE6665" w:rsidRDefault="00CE6665" w:rsidP="00CE6665">
            <w:pPr>
              <w:widowControl w:val="0"/>
              <w:spacing w:after="0" w:line="240" w:lineRule="auto"/>
              <w:jc w:val="both"/>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b/>
                <w:sz w:val="24"/>
                <w:szCs w:val="24"/>
                <w:lang w:eastAsia="ru-RU"/>
              </w:rPr>
              <w:t>студента</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1.</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Организационный (приложение 1)</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Настроить обучающихся на работу</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Приветствует. Задает вопросы</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Отвечают на вопросы</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2.</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Самодиагностика (приложение 2)</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Определить уровень знаний обучающихся по данной теме</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Задает вопросы, предлагает заполнить таблицу (приложение 2)</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Заполняют таблицу</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3.</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Самоанализ</w:t>
            </w:r>
          </w:p>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(приложение 1)</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Выявить проблемы и определить достижения</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Задает проблемные вопросы</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Анализируют результаты заполнения таблицы</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lastRenderedPageBreak/>
              <w:t>4.</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Самоопределение (приложение 1)</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Определить индивидуальные и коллективные цели занятия</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Помогает обучающимся сформулировать цели</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Определяют для себя цели и темы для изучения</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5.</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Самореализация (приложение 3)</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Организовать самостоятельную работу по реализации целей</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По необходимости консультирует, оказывает помощь</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Работа с картой индивидуального планирования, работа с различными источниками информации</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6.</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 xml:space="preserve">Самооценка </w:t>
            </w:r>
          </w:p>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(приложение 4)</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Определить уровень достижения поставленных индивидуальных целей</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Предоставляет возможность студентам представить свои наработки, свои идеи</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По желанию представляют свои работы</w:t>
            </w:r>
          </w:p>
        </w:tc>
      </w:tr>
      <w:tr w:rsidR="00CE6665" w:rsidRPr="00CE6665" w:rsidTr="00CE6665">
        <w:tc>
          <w:tcPr>
            <w:tcW w:w="30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7.</w:t>
            </w:r>
          </w:p>
        </w:tc>
        <w:tc>
          <w:tcPr>
            <w:tcW w:w="1206"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Самоутверждение</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Определить и обосновать задачи домашней работы</w:t>
            </w:r>
          </w:p>
        </w:tc>
        <w:tc>
          <w:tcPr>
            <w:tcW w:w="1173"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Предлагает установить целесообразность поставленных целей</w:t>
            </w:r>
          </w:p>
        </w:tc>
        <w:tc>
          <w:tcPr>
            <w:tcW w:w="1159" w:type="pct"/>
          </w:tcPr>
          <w:p w:rsidR="00CE6665" w:rsidRPr="00CE6665" w:rsidRDefault="00CE6665" w:rsidP="00CE6665">
            <w:pPr>
              <w:widowControl w:val="0"/>
              <w:spacing w:after="0" w:line="240" w:lineRule="auto"/>
              <w:jc w:val="both"/>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Делают выводы о том, что получилось, а что нет</w:t>
            </w:r>
          </w:p>
        </w:tc>
      </w:tr>
    </w:tbl>
    <w:p w:rsidR="00CE6665" w:rsidRPr="00CE6665" w:rsidRDefault="00CE6665" w:rsidP="00CE6665">
      <w:pPr>
        <w:widowControl w:val="0"/>
        <w:spacing w:after="0" w:line="240" w:lineRule="auto"/>
        <w:jc w:val="both"/>
        <w:rPr>
          <w:rFonts w:ascii="Times New Roman" w:eastAsiaTheme="minorEastAsia" w:hAnsi="Times New Roman" w:cs="Times New Roman"/>
          <w:b/>
          <w:lang w:eastAsia="ru-RU"/>
        </w:rPr>
      </w:pP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Из данной таблицы мы видим, что каждое действие обучающегося тщательно продумывается педагогом. Педагог сопровождает обучающегося с учетом его субъектности. Педагог не влияет на деятельность обучающегося, а создает условия для самостоятельного выбора и самоопределения. </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На этапе самодиагностики с помощью наводящих вопросов педагог помогает обучающемуся проанализировать, что он умеет, что знает и</w:t>
      </w:r>
      <w:r w:rsidR="0000686C">
        <w:rPr>
          <w:rFonts w:ascii="Times New Roman" w:eastAsiaTheme="minorEastAsia" w:hAnsi="Times New Roman" w:cs="Times New Roman"/>
          <w:sz w:val="28"/>
          <w:szCs w:val="28"/>
          <w:lang w:eastAsia="ru-RU"/>
        </w:rPr>
        <w:t xml:space="preserve"> </w:t>
      </w:r>
      <w:proofErr w:type="gramStart"/>
      <w:r w:rsidRPr="00CE6665">
        <w:rPr>
          <w:rFonts w:ascii="Times New Roman" w:eastAsiaTheme="minorEastAsia" w:hAnsi="Times New Roman" w:cs="Times New Roman"/>
          <w:sz w:val="28"/>
          <w:szCs w:val="28"/>
          <w:lang w:eastAsia="ru-RU"/>
        </w:rPr>
        <w:t>наоборот</w:t>
      </w:r>
      <w:proofErr w:type="gramEnd"/>
      <w:r w:rsidR="0000686C">
        <w:rPr>
          <w:rFonts w:ascii="Times New Roman" w:eastAsiaTheme="minorEastAsia" w:hAnsi="Times New Roman" w:cs="Times New Roman"/>
          <w:sz w:val="28"/>
          <w:szCs w:val="28"/>
          <w:lang w:eastAsia="ru-RU"/>
        </w:rPr>
        <w:t xml:space="preserve"> </w:t>
      </w:r>
      <w:r w:rsidRPr="00CE6665">
        <w:rPr>
          <w:rFonts w:ascii="Times New Roman" w:eastAsiaTheme="minorEastAsia" w:hAnsi="Times New Roman" w:cs="Times New Roman"/>
          <w:sz w:val="28"/>
          <w:szCs w:val="28"/>
          <w:lang w:eastAsia="ru-RU"/>
        </w:rPr>
        <w:t xml:space="preserve">чего не знает. </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На этапе самоанализа обучающиеся с помощью серии вопросов выявляют проблемы и определяют свои достижения. На этапе самоопределения педагог включает в процесс постановки целей.</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На этапе самореализации обучающиеся работают с картой индивидуального планирования, с различными источниками информации, а педагог поддерживает их в ситуациях затруднения через постановку проблемных вопросов. В момент самооценки сопоставляют достигнутый результат с планируемым, выявляют причины успеха и неудач.</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 На последнем этапе самоутверждения делают выводы о том, что получилось, а что нет. </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lastRenderedPageBreak/>
        <w:t>На каждом этапе в задачи педагога входит мотивация активности обучающегося, организация анализа и рефлексии, создание ситуаций выбора.</w:t>
      </w:r>
    </w:p>
    <w:p w:rsidR="00F0679D" w:rsidRDefault="005676DF" w:rsidP="00CE6665">
      <w:pPr>
        <w:widowControl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 Х</w:t>
      </w:r>
      <w:r w:rsidR="00F0679D">
        <w:rPr>
          <w:rFonts w:ascii="Times New Roman" w:eastAsiaTheme="minorEastAsia" w:hAnsi="Times New Roman" w:cs="Times New Roman"/>
          <w:sz w:val="28"/>
          <w:szCs w:val="28"/>
          <w:lang w:eastAsia="ru-RU"/>
        </w:rPr>
        <w:t xml:space="preserve">ОД ЗАНЯТИЯ </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Рассмотрим проектирование индивидуальной образовательной деятельности обучающихся на примере изучения темы по дисциплине «Информатика и ИКТ», 1 курс, тема «Компьютерные сети». Педагог сопровождает процесс проектирования постановкой серии вопросов и предлагает варианты для выбора:</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Какой предмет мы с вами изучаем?</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Какую тему мы закончили изучать на прошлом занятии?</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Ваши предположения, какую тему мы начнем изучать сегодня?</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Как вы это определили?</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Где вы с этой темой встречались? На каких предметах?</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Для чего изучается эта тема?</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Зачем лично вам знать эту тему?</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Эта тема для нас новая?</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Давайте проверим. Я предлагаю вам заполнить таблицу.</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 xml:space="preserve">- Какие у вас получились результаты? </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 Какую цель на основании заполненной таблицы вы определите для себя? Предлагаю вам подумать, на каком уровне вы будете осваивать материал данной темы.</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-Кто хочет озвучить свою цель?</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 Как вы думаете, из каких разделов состоит эта тема? Подсказкой для вас будет таблица, которую вы заполняли. («Локальные компьютерные сети» и «Глобальные компьютерные сети»)</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 Работаем с индивидуальным планом изучения темы.</w:t>
      </w:r>
    </w:p>
    <w:p w:rsidR="00CE6665" w:rsidRPr="00CE6665" w:rsidRDefault="00CE6665" w:rsidP="00CE6665">
      <w:pPr>
        <w:widowControl w:val="0"/>
        <w:pBdr>
          <w:top w:val="nil"/>
          <w:left w:val="nil"/>
          <w:bottom w:val="nil"/>
          <w:right w:val="nil"/>
          <w:between w:val="nil"/>
          <w:bar w:val="nil"/>
        </w:pBdr>
        <w:tabs>
          <w:tab w:val="left" w:pos="142"/>
        </w:tabs>
        <w:spacing w:after="0" w:line="360" w:lineRule="auto"/>
        <w:ind w:firstLine="709"/>
        <w:jc w:val="both"/>
        <w:rPr>
          <w:rFonts w:ascii="Times New Roman" w:eastAsia="Calibri" w:hAnsi="Times New Roman" w:cs="Times New Roman"/>
          <w:color w:val="000000"/>
          <w:sz w:val="28"/>
          <w:szCs w:val="28"/>
          <w:u w:color="000000"/>
          <w:bdr w:val="nil"/>
          <w:lang w:eastAsia="ru-RU"/>
        </w:rPr>
      </w:pPr>
      <w:r w:rsidRPr="00CE6665">
        <w:rPr>
          <w:rFonts w:ascii="Times New Roman" w:eastAsia="Calibri" w:hAnsi="Times New Roman" w:cs="Times New Roman"/>
          <w:color w:val="000000"/>
          <w:sz w:val="28"/>
          <w:szCs w:val="28"/>
          <w:u w:color="000000"/>
          <w:bdr w:val="nil"/>
          <w:lang w:eastAsia="ru-RU"/>
        </w:rPr>
        <w:t xml:space="preserve">В первую колонку можно записать те разделы, которые мы с вами определили. Рассмотрите, что у нас получилось. Спланируйте свою работу по каждому разделу, исходя из результатов таблицы и своей цели. Определите для себя, как вы будете осваивать данный материал. Возможно, </w:t>
      </w:r>
      <w:r w:rsidRPr="00CE6665">
        <w:rPr>
          <w:rFonts w:ascii="Times New Roman" w:eastAsia="Calibri" w:hAnsi="Times New Roman" w:cs="Times New Roman"/>
          <w:color w:val="000000"/>
          <w:sz w:val="28"/>
          <w:szCs w:val="28"/>
          <w:u w:color="000000"/>
          <w:bdr w:val="nil"/>
          <w:lang w:eastAsia="ru-RU"/>
        </w:rPr>
        <w:lastRenderedPageBreak/>
        <w:t>какую-то из тем захотите изучать углубленно и представить группе в роли помощника преподавателя, а другую на базовом уровне, прослушав ее на занятии в роли студента. Какие формы контроля по теме вы можете предложить? На данную работу у вас 7-10 минут, вы можете пользоваться материалами учебника, обсуждать вопросы с одногруппниками, обращаться ко мне за консультацией.</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 Озвучьте темы, которые вы хотите изучить углубленно. </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У нас получилось, что по одной теме на углубленном уровне хотят работать несколько обучающихся, как нам поступить?</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Определитесь, как вы будете работать: в группе, в паре или индивидуально, исходя из уровня изучения темы.</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А вот эту тему никто не взял для углубленного изучения, как нам быть в таком ситуации? Каковы ваши предложения?</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Несколько студентов не выбрали тему для изучения на углубленном уровне. Может быть, вы измените свое решение, тогда присоединитесь к какой-нибудь группе по ходу изучения темы. Согласны?</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Если вы работаете в паре или группе, то определите, что будет делать каждый из вас. Те, кто предпочел работать индивидуально, определите для себя план конкретных действий по изучению тем, которые вы выбрали для углубленного изучения. Постарайтесь прописать свою работу конкретно, внести интересные моменты в изучение данной темы. У вас на данную работу 5-7 минут. Если кому-нибудь нужна моя помощь, я готова вам помочь.</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Пожалуйста, кто готов представить решение вашей группы по изучению темы, поясните, почему вы будете работать именно так. С какой темы мы начнем наше следующее занятие? Как вы это определили?</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Кто выбрал эту тему для углубленного изучения?</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Каковы ваши предложения?</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-У кого есть еще предложения по изучению этой темы? Группа может прислушаться к пожеланиям одногруппников.</w:t>
      </w:r>
    </w:p>
    <w:p w:rsidR="00CE6665" w:rsidRPr="00CE6665" w:rsidRDefault="00CE6665" w:rsidP="00CE6665">
      <w:pPr>
        <w:widowControl w:val="0"/>
        <w:spacing w:after="0" w:line="360" w:lineRule="auto"/>
        <w:ind w:firstLine="709"/>
        <w:jc w:val="both"/>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lastRenderedPageBreak/>
        <w:t>Далее студентам предлагается самостоятельно в свободном режиме доработать свои карты индивидуального планирования, по своему усмотрению согласовать свои действия с преподавателем, одногруппниками.</w:t>
      </w: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Таблица </w:t>
      </w:r>
      <w:r w:rsidR="00C16AC2">
        <w:rPr>
          <w:rFonts w:ascii="Times New Roman" w:eastAsiaTheme="minorEastAsia" w:hAnsi="Times New Roman" w:cs="Times New Roman"/>
          <w:sz w:val="28"/>
          <w:szCs w:val="28"/>
          <w:lang w:eastAsia="ru-RU"/>
        </w:rPr>
        <w:t>2</w:t>
      </w:r>
    </w:p>
    <w:p w:rsidR="00CE6665" w:rsidRPr="00CE6665" w:rsidRDefault="00CE6665" w:rsidP="00CE6665">
      <w:pPr>
        <w:widowControl w:val="0"/>
        <w:spacing w:after="0" w:line="240" w:lineRule="auto"/>
        <w:ind w:firstLine="709"/>
        <w:jc w:val="center"/>
        <w:rPr>
          <w:rFonts w:ascii="Times New Roman" w:eastAsiaTheme="minorEastAsia" w:hAnsi="Times New Roman" w:cs="Times New Roman"/>
          <w:b/>
          <w:sz w:val="28"/>
          <w:szCs w:val="28"/>
          <w:lang w:eastAsia="ru-RU"/>
        </w:rPr>
      </w:pPr>
      <w:r w:rsidRPr="00CE6665">
        <w:rPr>
          <w:rFonts w:ascii="Times New Roman" w:eastAsiaTheme="minorEastAsia" w:hAnsi="Times New Roman" w:cs="Times New Roman"/>
          <w:b/>
          <w:sz w:val="28"/>
          <w:szCs w:val="28"/>
          <w:lang w:eastAsia="ru-RU"/>
        </w:rPr>
        <w:t>Самооценка знаний по дисциплине</w:t>
      </w: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p>
    <w:tbl>
      <w:tblPr>
        <w:tblW w:w="49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6"/>
        <w:gridCol w:w="1608"/>
        <w:gridCol w:w="1891"/>
        <w:gridCol w:w="1506"/>
      </w:tblGrid>
      <w:tr w:rsidR="00CE6665" w:rsidRPr="00CE6665" w:rsidTr="00CE6665">
        <w:trPr>
          <w:trHeight w:val="569"/>
        </w:trPr>
        <w:tc>
          <w:tcPr>
            <w:tcW w:w="2361" w:type="pct"/>
          </w:tcPr>
          <w:p w:rsidR="00CE6665" w:rsidRPr="00CE6665" w:rsidRDefault="00CE6665" w:rsidP="00CE6665">
            <w:pPr>
              <w:widowControl w:val="0"/>
              <w:spacing w:after="0" w:line="240" w:lineRule="auto"/>
              <w:rPr>
                <w:rFonts w:ascii="Times New Roman" w:eastAsiaTheme="minorEastAsia" w:hAnsi="Times New Roman" w:cs="Times New Roman"/>
                <w:b/>
                <w:sz w:val="24"/>
                <w:szCs w:val="24"/>
                <w:lang w:eastAsia="ru-RU"/>
              </w:rPr>
            </w:pPr>
            <w:r w:rsidRPr="00CE6665">
              <w:rPr>
                <w:rFonts w:ascii="Times New Roman" w:eastAsiaTheme="minorEastAsia" w:hAnsi="Times New Roman" w:cs="Times New Roman"/>
                <w:sz w:val="24"/>
                <w:szCs w:val="24"/>
                <w:lang w:eastAsia="ru-RU"/>
              </w:rPr>
              <w:tab/>
            </w:r>
            <w:r w:rsidRPr="00CE6665">
              <w:rPr>
                <w:rFonts w:ascii="Times New Roman" w:eastAsiaTheme="minorEastAsia" w:hAnsi="Times New Roman" w:cs="Times New Roman"/>
                <w:b/>
                <w:sz w:val="24"/>
                <w:szCs w:val="24"/>
                <w:lang w:eastAsia="ru-RU"/>
              </w:rPr>
              <w:t>Темы</w:t>
            </w:r>
          </w:p>
        </w:tc>
        <w:tc>
          <w:tcPr>
            <w:tcW w:w="848"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b/>
                <w:bCs/>
                <w:kern w:val="24"/>
                <w:sz w:val="24"/>
                <w:szCs w:val="24"/>
                <w:lang w:eastAsia="ru-RU"/>
              </w:rPr>
              <w:t>Очень хорошо</w:t>
            </w:r>
          </w:p>
        </w:tc>
        <w:tc>
          <w:tcPr>
            <w:tcW w:w="997"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b/>
                <w:bCs/>
                <w:sz w:val="24"/>
                <w:szCs w:val="24"/>
                <w:lang w:eastAsia="ru-RU"/>
              </w:rPr>
              <w:t>Довольно хорошо</w:t>
            </w:r>
          </w:p>
        </w:tc>
        <w:tc>
          <w:tcPr>
            <w:tcW w:w="79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b/>
                <w:bCs/>
                <w:kern w:val="24"/>
                <w:sz w:val="24"/>
                <w:szCs w:val="24"/>
                <w:lang w:eastAsia="ru-RU"/>
              </w:rPr>
              <w:t>Не знаю</w:t>
            </w:r>
          </w:p>
        </w:tc>
      </w:tr>
      <w:tr w:rsidR="00CE6665" w:rsidRPr="00CE6665" w:rsidTr="00CE6665">
        <w:trPr>
          <w:trHeight w:val="276"/>
        </w:trPr>
        <w:tc>
          <w:tcPr>
            <w:tcW w:w="236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1.Назначение и типы компьютерных сетей</w:t>
            </w:r>
          </w:p>
        </w:tc>
        <w:tc>
          <w:tcPr>
            <w:tcW w:w="848"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997"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79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276"/>
        </w:trPr>
        <w:tc>
          <w:tcPr>
            <w:tcW w:w="236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2. Топология компьютерных сетей.</w:t>
            </w:r>
          </w:p>
        </w:tc>
        <w:tc>
          <w:tcPr>
            <w:tcW w:w="848"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997"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79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276"/>
        </w:trPr>
        <w:tc>
          <w:tcPr>
            <w:tcW w:w="236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3. Как работает Интернет.</w:t>
            </w:r>
          </w:p>
        </w:tc>
        <w:tc>
          <w:tcPr>
            <w:tcW w:w="848"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997"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79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293"/>
        </w:trPr>
        <w:tc>
          <w:tcPr>
            <w:tcW w:w="236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4. Сервисы Интернета</w:t>
            </w:r>
          </w:p>
        </w:tc>
        <w:tc>
          <w:tcPr>
            <w:tcW w:w="848"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997"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79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bl>
    <w:p w:rsidR="00CE6665" w:rsidRPr="00CE6665" w:rsidRDefault="00CE6665" w:rsidP="00CE6665">
      <w:pPr>
        <w:widowControl w:val="0"/>
        <w:tabs>
          <w:tab w:val="left" w:pos="6629"/>
        </w:tabs>
        <w:spacing w:after="0" w:line="240" w:lineRule="auto"/>
        <w:ind w:firstLine="709"/>
        <w:rPr>
          <w:rFonts w:ascii="Times New Roman" w:eastAsiaTheme="minorEastAsia" w:hAnsi="Times New Roman" w:cs="Times New Roman"/>
          <w:sz w:val="24"/>
          <w:szCs w:val="24"/>
          <w:lang w:eastAsia="ru-RU"/>
        </w:rPr>
      </w:pP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p>
    <w:p w:rsidR="00CE6665" w:rsidRPr="00CE6665" w:rsidRDefault="00CE6665" w:rsidP="00CE6665">
      <w:pPr>
        <w:widowControl w:val="0"/>
        <w:spacing w:after="0" w:line="240" w:lineRule="auto"/>
        <w:ind w:firstLine="709"/>
        <w:jc w:val="right"/>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Таблица </w:t>
      </w:r>
      <w:r w:rsidR="00C16AC2">
        <w:rPr>
          <w:rFonts w:ascii="Times New Roman" w:eastAsiaTheme="minorEastAsia" w:hAnsi="Times New Roman" w:cs="Times New Roman"/>
          <w:sz w:val="28"/>
          <w:szCs w:val="28"/>
          <w:lang w:eastAsia="ru-RU"/>
        </w:rPr>
        <w:t>3</w:t>
      </w:r>
    </w:p>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p w:rsidR="00CE6665" w:rsidRPr="00CE6665" w:rsidRDefault="00CE6665" w:rsidP="00CE6665">
      <w:pPr>
        <w:widowControl w:val="0"/>
        <w:spacing w:after="0" w:line="240" w:lineRule="auto"/>
        <w:ind w:firstLine="709"/>
        <w:jc w:val="center"/>
        <w:rPr>
          <w:rFonts w:ascii="Times New Roman" w:eastAsiaTheme="minorEastAsia" w:hAnsi="Times New Roman" w:cs="Times New Roman"/>
          <w:b/>
          <w:sz w:val="28"/>
          <w:szCs w:val="28"/>
          <w:lang w:eastAsia="ru-RU"/>
        </w:rPr>
      </w:pPr>
      <w:r w:rsidRPr="00CE6665">
        <w:rPr>
          <w:rFonts w:ascii="Times New Roman" w:eastAsiaTheme="minorEastAsia" w:hAnsi="Times New Roman" w:cs="Times New Roman"/>
          <w:sz w:val="24"/>
          <w:szCs w:val="24"/>
          <w:lang w:eastAsia="ru-RU"/>
        </w:rPr>
        <w:tab/>
      </w:r>
      <w:r w:rsidRPr="00CE6665">
        <w:rPr>
          <w:rFonts w:ascii="Times New Roman" w:eastAsiaTheme="minorEastAsia" w:hAnsi="Times New Roman" w:cs="Times New Roman"/>
          <w:b/>
          <w:sz w:val="28"/>
          <w:szCs w:val="28"/>
          <w:lang w:eastAsia="ru-RU"/>
        </w:rPr>
        <w:t>Индивидуальный план изучения темы</w:t>
      </w:r>
    </w:p>
    <w:p w:rsidR="00CE6665" w:rsidRPr="00CE6665" w:rsidRDefault="00CE6665" w:rsidP="00CE6665">
      <w:pPr>
        <w:widowControl w:val="0"/>
        <w:spacing w:after="0"/>
        <w:ind w:firstLine="709"/>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Тема________________________________________________________</w:t>
      </w:r>
    </w:p>
    <w:p w:rsidR="00CE6665" w:rsidRPr="00CE6665" w:rsidRDefault="00CE6665" w:rsidP="00CE6665">
      <w:pPr>
        <w:widowControl w:val="0"/>
        <w:spacing w:after="0"/>
        <w:ind w:firstLine="709"/>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Фамилия, Имя________________________________________________</w:t>
      </w:r>
    </w:p>
    <w:p w:rsidR="00CE6665" w:rsidRPr="00CE6665" w:rsidRDefault="00CE6665" w:rsidP="00CE6665">
      <w:pPr>
        <w:widowControl w:val="0"/>
        <w:spacing w:after="0"/>
        <w:rPr>
          <w:rFonts w:ascii="Times New Roman" w:eastAsiaTheme="minorEastAsia" w:hAnsi="Times New Roman" w:cs="Times New Roman"/>
          <w:sz w:val="28"/>
          <w:szCs w:val="28"/>
          <w:lang w:eastAsia="ru-RU"/>
        </w:rPr>
      </w:pPr>
      <w:r w:rsidRPr="00CE6665">
        <w:rPr>
          <w:rFonts w:ascii="Times New Roman" w:eastAsiaTheme="minorEastAsia" w:hAnsi="Times New Roman" w:cs="Times New Roman"/>
          <w:sz w:val="28"/>
          <w:szCs w:val="28"/>
          <w:lang w:eastAsia="ru-RU"/>
        </w:rPr>
        <w:t xml:space="preserve">          Цель________________________________________________________</w:t>
      </w:r>
    </w:p>
    <w:p w:rsidR="00CE6665" w:rsidRPr="00CE6665" w:rsidRDefault="00CE6665" w:rsidP="00CE6665">
      <w:pPr>
        <w:widowControl w:val="0"/>
        <w:spacing w:after="0" w:line="240" w:lineRule="auto"/>
        <w:ind w:firstLine="709"/>
        <w:rPr>
          <w:rFonts w:ascii="Times New Roman" w:eastAsiaTheme="minorEastAsia" w:hAnsi="Times New Roman" w:cs="Times New Roman"/>
          <w:sz w:val="24"/>
          <w:szCs w:val="24"/>
          <w:lang w:eastAsia="ru-RU"/>
        </w:rPr>
      </w:pPr>
    </w:p>
    <w:p w:rsidR="00CE6665" w:rsidRPr="00CE6665" w:rsidRDefault="00CE6665" w:rsidP="00CE6665">
      <w:pPr>
        <w:widowControl w:val="0"/>
        <w:spacing w:after="0" w:line="240" w:lineRule="auto"/>
        <w:ind w:firstLine="709"/>
        <w:rPr>
          <w:rFonts w:ascii="Times New Roman" w:eastAsiaTheme="minorEastAsia" w:hAnsi="Times New Roman" w:cs="Times New Roman"/>
          <w:sz w:val="24"/>
          <w:szCs w:val="24"/>
          <w:lang w:eastAsia="ru-RU"/>
        </w:rPr>
      </w:pPr>
    </w:p>
    <w:p w:rsidR="00CE6665" w:rsidRPr="00CE6665" w:rsidRDefault="00CE6665" w:rsidP="00CE6665">
      <w:pPr>
        <w:widowControl w:val="0"/>
        <w:spacing w:after="0" w:line="240" w:lineRule="auto"/>
        <w:ind w:firstLine="709"/>
        <w:rPr>
          <w:rFonts w:ascii="Times New Roman" w:eastAsiaTheme="minorEastAsia" w:hAnsi="Times New Roman" w:cs="Times New Roman"/>
          <w:sz w:val="24"/>
          <w:szCs w:val="24"/>
          <w:lang w:eastAsia="ru-RU"/>
        </w:rPr>
      </w:pPr>
    </w:p>
    <w:tbl>
      <w:tblPr>
        <w:tblpPr w:leftFromText="180" w:rightFromText="180" w:vertAnchor="text" w:horzAnchor="margin" w:tblpY="81"/>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1499"/>
        <w:gridCol w:w="878"/>
        <w:gridCol w:w="742"/>
        <w:gridCol w:w="835"/>
        <w:gridCol w:w="966"/>
        <w:gridCol w:w="833"/>
        <w:gridCol w:w="833"/>
        <w:gridCol w:w="882"/>
      </w:tblGrid>
      <w:tr w:rsidR="00CE6665" w:rsidRPr="00CE6665" w:rsidTr="00CE6665">
        <w:trPr>
          <w:cantSplit/>
          <w:trHeight w:val="2148"/>
        </w:trPr>
        <w:tc>
          <w:tcPr>
            <w:tcW w:w="1055" w:type="pct"/>
            <w:vMerge w:val="restart"/>
            <w:vAlign w:val="cente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Темы</w:t>
            </w:r>
          </w:p>
        </w:tc>
        <w:tc>
          <w:tcPr>
            <w:tcW w:w="792"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Количество часов</w:t>
            </w:r>
          </w:p>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(по плану преподавателя- всего 4 часа)</w:t>
            </w:r>
          </w:p>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Мой план</w:t>
            </w:r>
          </w:p>
        </w:tc>
        <w:tc>
          <w:tcPr>
            <w:tcW w:w="464"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Уровень изучения (базовый, углубленный)</w:t>
            </w:r>
          </w:p>
        </w:tc>
        <w:tc>
          <w:tcPr>
            <w:tcW w:w="833" w:type="pct"/>
            <w:gridSpan w:val="2"/>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Планируемая оценка по результатам изучения темы</w:t>
            </w:r>
          </w:p>
        </w:tc>
        <w:tc>
          <w:tcPr>
            <w:tcW w:w="510"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 xml:space="preserve">В какой роли будет изучать (помощник преподавателя, </w:t>
            </w:r>
            <w:proofErr w:type="spellStart"/>
            <w:r w:rsidRPr="00CE6665">
              <w:rPr>
                <w:rFonts w:ascii="Times New Roman" w:eastAsiaTheme="minorEastAsia" w:hAnsi="Times New Roman" w:cs="Times New Roman"/>
                <w:sz w:val="24"/>
                <w:szCs w:val="24"/>
                <w:lang w:eastAsia="ru-RU"/>
              </w:rPr>
              <w:t>слушательи</w:t>
            </w:r>
            <w:proofErr w:type="spellEnd"/>
            <w:r w:rsidRPr="00CE6665">
              <w:rPr>
                <w:rFonts w:ascii="Times New Roman" w:eastAsiaTheme="minorEastAsia" w:hAnsi="Times New Roman" w:cs="Times New Roman"/>
                <w:sz w:val="24"/>
                <w:szCs w:val="24"/>
                <w:lang w:eastAsia="ru-RU"/>
              </w:rPr>
              <w:t xml:space="preserve"> т.д.)</w:t>
            </w:r>
          </w:p>
        </w:tc>
        <w:tc>
          <w:tcPr>
            <w:tcW w:w="440"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Форма контроля</w:t>
            </w:r>
          </w:p>
        </w:tc>
        <w:tc>
          <w:tcPr>
            <w:tcW w:w="440"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Форма отчетности</w:t>
            </w:r>
          </w:p>
        </w:tc>
        <w:tc>
          <w:tcPr>
            <w:tcW w:w="466" w:type="pct"/>
            <w:vMerge w:val="restar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Форма работы (</w:t>
            </w:r>
            <w:proofErr w:type="spellStart"/>
            <w:proofErr w:type="gramStart"/>
            <w:r w:rsidRPr="00CE6665">
              <w:rPr>
                <w:rFonts w:ascii="Times New Roman" w:eastAsiaTheme="minorEastAsia" w:hAnsi="Times New Roman" w:cs="Times New Roman"/>
                <w:sz w:val="24"/>
                <w:szCs w:val="24"/>
                <w:lang w:eastAsia="ru-RU"/>
              </w:rPr>
              <w:t>инд.,парная</w:t>
            </w:r>
            <w:proofErr w:type="spellEnd"/>
            <w:proofErr w:type="gramEnd"/>
            <w:r w:rsidRPr="00CE6665">
              <w:rPr>
                <w:rFonts w:ascii="Times New Roman" w:eastAsiaTheme="minorEastAsia" w:hAnsi="Times New Roman" w:cs="Times New Roman"/>
                <w:sz w:val="24"/>
                <w:szCs w:val="24"/>
                <w:lang w:eastAsia="ru-RU"/>
              </w:rPr>
              <w:t>, в группе)</w:t>
            </w:r>
          </w:p>
        </w:tc>
      </w:tr>
      <w:tr w:rsidR="00CE6665" w:rsidRPr="00CE6665" w:rsidTr="00CE6665">
        <w:trPr>
          <w:cantSplit/>
          <w:trHeight w:val="1221"/>
        </w:trPr>
        <w:tc>
          <w:tcPr>
            <w:tcW w:w="1055" w:type="pct"/>
            <w:vMerge/>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792"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464"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392" w:type="pc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план</w:t>
            </w:r>
          </w:p>
        </w:tc>
        <w:tc>
          <w:tcPr>
            <w:tcW w:w="441" w:type="pct"/>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roofErr w:type="spellStart"/>
            <w:r w:rsidRPr="00CE6665">
              <w:rPr>
                <w:rFonts w:ascii="Times New Roman" w:eastAsiaTheme="minorEastAsia" w:hAnsi="Times New Roman" w:cs="Times New Roman"/>
                <w:sz w:val="24"/>
                <w:szCs w:val="24"/>
                <w:lang w:eastAsia="ru-RU"/>
              </w:rPr>
              <w:t>Фактич</w:t>
            </w:r>
            <w:proofErr w:type="spellEnd"/>
            <w:r w:rsidRPr="00CE6665">
              <w:rPr>
                <w:rFonts w:ascii="Times New Roman" w:eastAsiaTheme="minorEastAsia" w:hAnsi="Times New Roman" w:cs="Times New Roman"/>
                <w:sz w:val="24"/>
                <w:szCs w:val="24"/>
                <w:lang w:eastAsia="ru-RU"/>
              </w:rPr>
              <w:t>. результат</w:t>
            </w:r>
          </w:p>
        </w:tc>
        <w:tc>
          <w:tcPr>
            <w:tcW w:w="510"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440"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440"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c>
          <w:tcPr>
            <w:tcW w:w="466" w:type="pct"/>
            <w:vMerge/>
            <w:textDirection w:val="btLr"/>
          </w:tcPr>
          <w:p w:rsidR="00CE6665" w:rsidRPr="00CE6665" w:rsidRDefault="00CE6665" w:rsidP="00CE6665">
            <w:pPr>
              <w:widowControl w:val="0"/>
              <w:spacing w:after="0" w:line="240" w:lineRule="auto"/>
              <w:jc w:val="center"/>
              <w:rPr>
                <w:rFonts w:ascii="Times New Roman" w:eastAsiaTheme="minorEastAsia" w:hAnsi="Times New Roman" w:cs="Times New Roman"/>
                <w:sz w:val="24"/>
                <w:szCs w:val="24"/>
                <w:lang w:eastAsia="ru-RU"/>
              </w:rPr>
            </w:pPr>
          </w:p>
        </w:tc>
      </w:tr>
      <w:tr w:rsidR="00CE6665" w:rsidRPr="00CE6665" w:rsidTr="00CE6665">
        <w:trPr>
          <w:trHeight w:val="326"/>
        </w:trPr>
        <w:tc>
          <w:tcPr>
            <w:tcW w:w="1055"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1.</w:t>
            </w:r>
          </w:p>
        </w:tc>
        <w:tc>
          <w:tcPr>
            <w:tcW w:w="7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3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51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6"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326"/>
        </w:trPr>
        <w:tc>
          <w:tcPr>
            <w:tcW w:w="1055"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2.</w:t>
            </w:r>
          </w:p>
        </w:tc>
        <w:tc>
          <w:tcPr>
            <w:tcW w:w="7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3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51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6"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312"/>
        </w:trPr>
        <w:tc>
          <w:tcPr>
            <w:tcW w:w="1055"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3.</w:t>
            </w:r>
          </w:p>
        </w:tc>
        <w:tc>
          <w:tcPr>
            <w:tcW w:w="7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3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51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6"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r w:rsidR="00CE6665" w:rsidRPr="00CE6665" w:rsidTr="00CE6665">
        <w:trPr>
          <w:trHeight w:val="326"/>
        </w:trPr>
        <w:tc>
          <w:tcPr>
            <w:tcW w:w="1055"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r w:rsidRPr="00CE6665">
              <w:rPr>
                <w:rFonts w:ascii="Times New Roman" w:eastAsiaTheme="minorEastAsia" w:hAnsi="Times New Roman" w:cs="Times New Roman"/>
                <w:sz w:val="24"/>
                <w:szCs w:val="24"/>
                <w:lang w:eastAsia="ru-RU"/>
              </w:rPr>
              <w:t>4.</w:t>
            </w:r>
          </w:p>
        </w:tc>
        <w:tc>
          <w:tcPr>
            <w:tcW w:w="7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4"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392"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1"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51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40"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c>
          <w:tcPr>
            <w:tcW w:w="466" w:type="pct"/>
          </w:tcPr>
          <w:p w:rsidR="00CE6665" w:rsidRPr="00CE6665" w:rsidRDefault="00CE6665" w:rsidP="00CE6665">
            <w:pPr>
              <w:widowControl w:val="0"/>
              <w:spacing w:after="0" w:line="240" w:lineRule="auto"/>
              <w:rPr>
                <w:rFonts w:ascii="Times New Roman" w:eastAsiaTheme="minorEastAsia" w:hAnsi="Times New Roman" w:cs="Times New Roman"/>
                <w:sz w:val="24"/>
                <w:szCs w:val="24"/>
                <w:lang w:eastAsia="ru-RU"/>
              </w:rPr>
            </w:pPr>
          </w:p>
        </w:tc>
      </w:tr>
    </w:tbl>
    <w:p w:rsidR="00CE6665" w:rsidRDefault="00CE6665" w:rsidP="002B6C14">
      <w:pPr>
        <w:jc w:val="center"/>
        <w:rPr>
          <w:rFonts w:ascii="Times New Roman" w:eastAsia="Times New Roman" w:hAnsi="Times New Roman" w:cs="Times New Roman"/>
          <w:sz w:val="28"/>
          <w:szCs w:val="28"/>
          <w:lang w:eastAsia="ru-RU"/>
        </w:rPr>
      </w:pPr>
    </w:p>
    <w:p w:rsidR="006846ED" w:rsidRDefault="00A27C1B" w:rsidP="002B6C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6846ED" w:rsidRDefault="00B86CF8" w:rsidP="006846ED">
      <w:pPr>
        <w:spacing w:after="0" w:line="475" w:lineRule="exact"/>
        <w:ind w:left="40" w:right="2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применение технологии индивидуализации </w:t>
      </w:r>
      <w:r w:rsidR="006846ED" w:rsidRPr="006846ED">
        <w:rPr>
          <w:rFonts w:ascii="Times New Roman" w:eastAsia="Times New Roman" w:hAnsi="Times New Roman" w:cs="Times New Roman"/>
          <w:sz w:val="28"/>
          <w:szCs w:val="28"/>
          <w:lang w:eastAsia="ru-RU"/>
        </w:rPr>
        <w:t>предоставляет студенту возможность идти от своих потребностей, соотносить внешние и внутренние факторы поведения с целями и интересами других, помогает рационально выстраивать действия. Внутренняя индивидуализация способствует тому, что студент формирует отношение к возникающим перед ним проблемам, как к новой возможности изменять себя, двигаться по пути самосовершенствования.</w:t>
      </w: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6846ED">
      <w:pPr>
        <w:spacing w:after="0" w:line="475" w:lineRule="exact"/>
        <w:ind w:left="40" w:right="20" w:firstLine="720"/>
        <w:jc w:val="both"/>
        <w:rPr>
          <w:rFonts w:ascii="Times New Roman" w:eastAsia="Times New Roman" w:hAnsi="Times New Roman" w:cs="Times New Roman"/>
          <w:sz w:val="28"/>
          <w:szCs w:val="28"/>
          <w:lang w:eastAsia="ru-RU"/>
        </w:rPr>
      </w:pPr>
    </w:p>
    <w:p w:rsidR="00A27C1B" w:rsidRDefault="00A27C1B" w:rsidP="00A27C1B">
      <w:pPr>
        <w:spacing w:after="0" w:line="475" w:lineRule="exact"/>
        <w:ind w:left="40" w:right="20"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ЛИТЕРАТУРЫ</w:t>
      </w:r>
    </w:p>
    <w:p w:rsidR="00020A3A" w:rsidRDefault="00020A3A" w:rsidP="00A27C1B">
      <w:pPr>
        <w:spacing w:after="0" w:line="475" w:lineRule="exact"/>
        <w:ind w:left="40" w:right="20" w:firstLine="720"/>
        <w:jc w:val="center"/>
        <w:rPr>
          <w:rFonts w:ascii="Times New Roman" w:eastAsia="Times New Roman" w:hAnsi="Times New Roman" w:cs="Times New Roman"/>
          <w:sz w:val="28"/>
          <w:szCs w:val="28"/>
          <w:lang w:eastAsia="ru-RU"/>
        </w:rPr>
      </w:pPr>
    </w:p>
    <w:p w:rsidR="00A27C1B" w:rsidRPr="00A27C1B" w:rsidRDefault="00A27C1B" w:rsidP="00A27C1B">
      <w:pPr>
        <w:numPr>
          <w:ilvl w:val="0"/>
          <w:numId w:val="14"/>
        </w:numPr>
        <w:spacing w:after="0" w:line="360" w:lineRule="auto"/>
        <w:contextualSpacing/>
        <w:jc w:val="both"/>
        <w:rPr>
          <w:rFonts w:ascii="Times New Roman" w:eastAsia="Times New Roman" w:hAnsi="Times New Roman" w:cs="Times New Roman"/>
          <w:sz w:val="28"/>
          <w:szCs w:val="28"/>
          <w:lang w:eastAsia="ru-RU"/>
        </w:rPr>
      </w:pPr>
      <w:r w:rsidRPr="00A27C1B">
        <w:rPr>
          <w:rFonts w:ascii="Times New Roman" w:eastAsia="Times New Roman" w:hAnsi="Times New Roman" w:cs="Times New Roman"/>
          <w:sz w:val="28"/>
          <w:szCs w:val="28"/>
          <w:lang w:eastAsia="ru-RU"/>
        </w:rPr>
        <w:t xml:space="preserve">Ануфриева, Р.Н. Проблемы индивидуализации обучения при подготовке рабочих для автоматизированных </w:t>
      </w:r>
      <w:proofErr w:type="gramStart"/>
      <w:r w:rsidRPr="00A27C1B">
        <w:rPr>
          <w:rFonts w:ascii="Times New Roman" w:eastAsia="Times New Roman" w:hAnsi="Times New Roman" w:cs="Times New Roman"/>
          <w:sz w:val="28"/>
          <w:szCs w:val="28"/>
          <w:lang w:eastAsia="ru-RU"/>
        </w:rPr>
        <w:t>производств[</w:t>
      </w:r>
      <w:proofErr w:type="gramEnd"/>
      <w:r w:rsidRPr="00A27C1B">
        <w:rPr>
          <w:rFonts w:ascii="Times New Roman" w:eastAsia="Times New Roman" w:hAnsi="Times New Roman" w:cs="Times New Roman"/>
          <w:sz w:val="28"/>
          <w:szCs w:val="28"/>
          <w:lang w:eastAsia="ru-RU"/>
        </w:rPr>
        <w:t>Текст]  / Р.Н. Ануфриева // Проблемы индивидуализации профессиональной подготовки учащихся профтехучилищ: сб. науч. тр. / Ин-т профтехобразования РАО.- СПб., 1992.- С. 21-29.</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xml:space="preserve">, Л.В., Артемьева, Л.Н., </w:t>
      </w:r>
      <w:proofErr w:type="spellStart"/>
      <w:r w:rsidRPr="00A27C1B">
        <w:rPr>
          <w:rFonts w:ascii="Times New Roman" w:eastAsia="Times New Roman" w:hAnsi="Times New Roman" w:cs="Times New Roman"/>
          <w:sz w:val="28"/>
          <w:szCs w:val="28"/>
          <w:lang w:eastAsia="ru-RU"/>
        </w:rPr>
        <w:t>Кривунь</w:t>
      </w:r>
      <w:proofErr w:type="spellEnd"/>
      <w:r w:rsidRPr="00A27C1B">
        <w:rPr>
          <w:rFonts w:ascii="Times New Roman" w:eastAsia="Times New Roman" w:hAnsi="Times New Roman" w:cs="Times New Roman"/>
          <w:sz w:val="28"/>
          <w:szCs w:val="28"/>
          <w:lang w:eastAsia="ru-RU"/>
        </w:rPr>
        <w:t xml:space="preserve">, М.П.  Индивидуализация и сопровождение в образовательном процессе педагогического вуза [Текст]: монография / Л.В. </w:t>
      </w: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xml:space="preserve">, Л.Н. Артемьева, М.П. </w:t>
      </w:r>
      <w:proofErr w:type="spellStart"/>
      <w:r w:rsidRPr="00A27C1B">
        <w:rPr>
          <w:rFonts w:ascii="Times New Roman" w:eastAsia="Times New Roman" w:hAnsi="Times New Roman" w:cs="Times New Roman"/>
          <w:sz w:val="28"/>
          <w:szCs w:val="28"/>
          <w:lang w:eastAsia="ru-RU"/>
        </w:rPr>
        <w:t>Кривунь</w:t>
      </w:r>
      <w:proofErr w:type="spellEnd"/>
      <w:r w:rsidRPr="00A27C1B">
        <w:rPr>
          <w:rFonts w:ascii="Times New Roman" w:eastAsia="Times New Roman" w:hAnsi="Times New Roman" w:cs="Times New Roman"/>
          <w:sz w:val="28"/>
          <w:szCs w:val="28"/>
          <w:lang w:eastAsia="ru-RU"/>
        </w:rPr>
        <w:t xml:space="preserve">.  </w:t>
      </w:r>
      <w:r w:rsidRPr="00A27C1B">
        <w:rPr>
          <w:rFonts w:ascii="Times New Roman" w:eastAsia="Times New Roman" w:hAnsi="Times New Roman" w:cs="Times New Roman"/>
          <w:sz w:val="28"/>
          <w:szCs w:val="28"/>
          <w:lang w:eastAsia="ru-RU"/>
        </w:rPr>
        <w:softHyphen/>
        <w:t xml:space="preserve">– Ярославль: РИО ЯГПУ, </w:t>
      </w:r>
      <w:proofErr w:type="spellStart"/>
      <w:r w:rsidRPr="00A27C1B">
        <w:rPr>
          <w:rFonts w:ascii="Times New Roman" w:eastAsia="Times New Roman" w:hAnsi="Times New Roman" w:cs="Times New Roman"/>
          <w:sz w:val="28"/>
          <w:szCs w:val="28"/>
          <w:lang w:eastAsia="ru-RU"/>
        </w:rPr>
        <w:t>Изд</w:t>
      </w:r>
      <w:proofErr w:type="spellEnd"/>
      <w:r w:rsidRPr="00A27C1B">
        <w:rPr>
          <w:rFonts w:ascii="Times New Roman" w:eastAsia="Times New Roman" w:hAnsi="Times New Roman" w:cs="Times New Roman"/>
          <w:sz w:val="28"/>
          <w:szCs w:val="28"/>
          <w:lang w:eastAsia="ru-RU"/>
        </w:rPr>
        <w:t xml:space="preserve"> - во «Канцлер», 2014. – 260 с.  </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Calibri" w:hAnsi="Times New Roman" w:cs="Times New Roman"/>
          <w:sz w:val="28"/>
          <w:szCs w:val="28"/>
        </w:rPr>
        <w:t>Байбородова</w:t>
      </w:r>
      <w:proofErr w:type="spellEnd"/>
      <w:r w:rsidRPr="00A27C1B">
        <w:rPr>
          <w:rFonts w:ascii="Times New Roman" w:eastAsia="Calibri" w:hAnsi="Times New Roman" w:cs="Times New Roman"/>
          <w:sz w:val="28"/>
          <w:szCs w:val="28"/>
        </w:rPr>
        <w:t xml:space="preserve">, Л.В., Харисова, И.Г. Индивидуализация образовательного процесса в </w:t>
      </w:r>
      <w:proofErr w:type="gramStart"/>
      <w:r w:rsidRPr="00A27C1B">
        <w:rPr>
          <w:rFonts w:ascii="Times New Roman" w:eastAsia="Calibri" w:hAnsi="Times New Roman" w:cs="Times New Roman"/>
          <w:sz w:val="28"/>
          <w:szCs w:val="28"/>
        </w:rPr>
        <w:t>педагогическом  вузе</w:t>
      </w:r>
      <w:proofErr w:type="gramEnd"/>
      <w:r w:rsidRPr="00A27C1B">
        <w:rPr>
          <w:rFonts w:ascii="Times New Roman" w:eastAsia="Calibri" w:hAnsi="Times New Roman" w:cs="Times New Roman"/>
          <w:sz w:val="28"/>
          <w:szCs w:val="28"/>
        </w:rPr>
        <w:t xml:space="preserve"> </w:t>
      </w:r>
      <w:r w:rsidRPr="00A27C1B">
        <w:rPr>
          <w:rFonts w:ascii="Times New Roman" w:eastAsia="Times New Roman" w:hAnsi="Times New Roman" w:cs="Times New Roman"/>
          <w:sz w:val="28"/>
          <w:szCs w:val="28"/>
          <w:lang w:eastAsia="ru-RU"/>
        </w:rPr>
        <w:t xml:space="preserve">[Текст] /  монография / </w:t>
      </w:r>
      <w:r w:rsidRPr="00A27C1B">
        <w:rPr>
          <w:rFonts w:ascii="Times New Roman" w:eastAsia="Calibri" w:hAnsi="Times New Roman" w:cs="Times New Roman"/>
          <w:sz w:val="28"/>
          <w:szCs w:val="28"/>
        </w:rPr>
        <w:t xml:space="preserve">Л.В. </w:t>
      </w:r>
      <w:proofErr w:type="spellStart"/>
      <w:r w:rsidRPr="00A27C1B">
        <w:rPr>
          <w:rFonts w:ascii="Times New Roman" w:eastAsia="Calibri" w:hAnsi="Times New Roman" w:cs="Times New Roman"/>
          <w:sz w:val="28"/>
          <w:szCs w:val="28"/>
        </w:rPr>
        <w:t>Байбородова</w:t>
      </w:r>
      <w:proofErr w:type="spellEnd"/>
      <w:r w:rsidRPr="00A27C1B">
        <w:rPr>
          <w:rFonts w:ascii="Times New Roman" w:eastAsia="Calibri" w:hAnsi="Times New Roman" w:cs="Times New Roman"/>
          <w:sz w:val="28"/>
          <w:szCs w:val="28"/>
        </w:rPr>
        <w:t>, И.Г. Харисова - Ярославль: Изд-во ЯГПУ им. К.Д. Ушинского, 2011,   131  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xml:space="preserve">, Л.В., Кириченко, Е.Б., </w:t>
      </w:r>
      <w:proofErr w:type="spellStart"/>
      <w:r w:rsidRPr="00A27C1B">
        <w:rPr>
          <w:rFonts w:ascii="Times New Roman" w:eastAsia="Times New Roman" w:hAnsi="Times New Roman" w:cs="Times New Roman"/>
          <w:sz w:val="28"/>
          <w:szCs w:val="28"/>
          <w:lang w:eastAsia="ru-RU"/>
        </w:rPr>
        <w:t>Паладьев</w:t>
      </w:r>
      <w:proofErr w:type="spellEnd"/>
      <w:r w:rsidRPr="00A27C1B">
        <w:rPr>
          <w:rFonts w:ascii="Times New Roman" w:eastAsia="Times New Roman" w:hAnsi="Times New Roman" w:cs="Times New Roman"/>
          <w:sz w:val="28"/>
          <w:szCs w:val="28"/>
          <w:lang w:eastAsia="ru-RU"/>
        </w:rPr>
        <w:t>, С.Л.</w:t>
      </w:r>
      <w:proofErr w:type="gramStart"/>
      <w:r w:rsidRPr="00A27C1B">
        <w:rPr>
          <w:rFonts w:ascii="Times New Roman" w:eastAsia="Times New Roman" w:hAnsi="Times New Roman" w:cs="Times New Roman"/>
          <w:sz w:val="28"/>
          <w:szCs w:val="28"/>
          <w:lang w:eastAsia="ru-RU"/>
        </w:rPr>
        <w:t>,  Харисова</w:t>
      </w:r>
      <w:proofErr w:type="gramEnd"/>
      <w:r w:rsidRPr="00A27C1B">
        <w:rPr>
          <w:rFonts w:ascii="Times New Roman" w:eastAsia="Times New Roman" w:hAnsi="Times New Roman" w:cs="Times New Roman"/>
          <w:sz w:val="28"/>
          <w:szCs w:val="28"/>
          <w:lang w:eastAsia="ru-RU"/>
        </w:rPr>
        <w:t xml:space="preserve">, И.Г. Технологии педагогической деятельности [Текст]. – 2 часть. Организация деятельности: учебное пособие / под. ред. Л.В. </w:t>
      </w:r>
      <w:proofErr w:type="spellStart"/>
      <w:r w:rsidRPr="00A27C1B">
        <w:rPr>
          <w:rFonts w:ascii="Times New Roman" w:eastAsia="Times New Roman" w:hAnsi="Times New Roman" w:cs="Times New Roman"/>
          <w:sz w:val="28"/>
          <w:szCs w:val="28"/>
          <w:lang w:eastAsia="ru-RU"/>
        </w:rPr>
        <w:t>Байбородовой</w:t>
      </w:r>
      <w:proofErr w:type="spellEnd"/>
      <w:r w:rsidRPr="00A27C1B">
        <w:rPr>
          <w:rFonts w:ascii="Times New Roman" w:eastAsia="Times New Roman" w:hAnsi="Times New Roman" w:cs="Times New Roman"/>
          <w:sz w:val="28"/>
          <w:szCs w:val="28"/>
          <w:lang w:eastAsia="ru-RU"/>
        </w:rPr>
        <w:t>. - Ярославль: Изд-во ЯГПУ, 2012. – 9-71с.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Л.В., Куприянова, Г.В., Степанов, Е.Н.</w:t>
      </w:r>
      <w:proofErr w:type="gramStart"/>
      <w:r w:rsidRPr="00A27C1B">
        <w:rPr>
          <w:rFonts w:ascii="Times New Roman" w:eastAsia="Times New Roman" w:hAnsi="Times New Roman" w:cs="Times New Roman"/>
          <w:sz w:val="28"/>
          <w:szCs w:val="28"/>
          <w:lang w:eastAsia="ru-RU"/>
        </w:rPr>
        <w:t>,  Золотарева</w:t>
      </w:r>
      <w:proofErr w:type="gramEnd"/>
      <w:r w:rsidRPr="00A27C1B">
        <w:rPr>
          <w:rFonts w:ascii="Times New Roman" w:eastAsia="Times New Roman" w:hAnsi="Times New Roman" w:cs="Times New Roman"/>
          <w:sz w:val="28"/>
          <w:szCs w:val="28"/>
          <w:lang w:eastAsia="ru-RU"/>
        </w:rPr>
        <w:t xml:space="preserve">, А.В., Кораблева, А.А.  Технологии педагогической деятельности [Текст]. – 3 часть. Проектирование и программирование: учебное пособие / под. ред. Л.В. </w:t>
      </w:r>
      <w:proofErr w:type="spellStart"/>
      <w:r w:rsidRPr="00A27C1B">
        <w:rPr>
          <w:rFonts w:ascii="Times New Roman" w:eastAsia="Times New Roman" w:hAnsi="Times New Roman" w:cs="Times New Roman"/>
          <w:sz w:val="28"/>
          <w:szCs w:val="28"/>
          <w:lang w:eastAsia="ru-RU"/>
        </w:rPr>
        <w:t>Байбородовой</w:t>
      </w:r>
      <w:proofErr w:type="spellEnd"/>
      <w:r w:rsidRPr="00A27C1B">
        <w:rPr>
          <w:rFonts w:ascii="Times New Roman" w:eastAsia="Times New Roman" w:hAnsi="Times New Roman" w:cs="Times New Roman"/>
          <w:sz w:val="28"/>
          <w:szCs w:val="28"/>
          <w:lang w:eastAsia="ru-RU"/>
        </w:rPr>
        <w:t>. - Ярославль: РИО ЯГПУ, 2017. – 288с.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xml:space="preserve">, Л.В., Харисова, И.Г., </w:t>
      </w:r>
      <w:proofErr w:type="spellStart"/>
      <w:r w:rsidRPr="00A27C1B">
        <w:rPr>
          <w:rFonts w:ascii="Times New Roman" w:eastAsia="Times New Roman" w:hAnsi="Times New Roman" w:cs="Times New Roman"/>
          <w:sz w:val="28"/>
          <w:szCs w:val="28"/>
          <w:lang w:eastAsia="ru-RU"/>
        </w:rPr>
        <w:t>Царькова</w:t>
      </w:r>
      <w:proofErr w:type="spellEnd"/>
      <w:r w:rsidRPr="00A27C1B">
        <w:rPr>
          <w:rFonts w:ascii="Times New Roman" w:eastAsia="Times New Roman" w:hAnsi="Times New Roman" w:cs="Times New Roman"/>
          <w:sz w:val="28"/>
          <w:szCs w:val="28"/>
          <w:lang w:eastAsia="ru-RU"/>
        </w:rPr>
        <w:t xml:space="preserve">, К.М. Актуальные вопросы развития образования [Текст]: учебное пособие / под. ред. Л.В. </w:t>
      </w:r>
      <w:proofErr w:type="spellStart"/>
      <w:r w:rsidRPr="00A27C1B">
        <w:rPr>
          <w:rFonts w:ascii="Times New Roman" w:eastAsia="Times New Roman" w:hAnsi="Times New Roman" w:cs="Times New Roman"/>
          <w:sz w:val="28"/>
          <w:szCs w:val="28"/>
          <w:lang w:eastAsia="ru-RU"/>
        </w:rPr>
        <w:t>Байбородовой</w:t>
      </w:r>
      <w:proofErr w:type="spellEnd"/>
      <w:r w:rsidRPr="00A27C1B">
        <w:rPr>
          <w:rFonts w:ascii="Times New Roman" w:eastAsia="Times New Roman" w:hAnsi="Times New Roman" w:cs="Times New Roman"/>
          <w:sz w:val="28"/>
          <w:szCs w:val="28"/>
          <w:lang w:eastAsia="ru-RU"/>
        </w:rPr>
        <w:t>. – 7 изд., переработанное и дополненное. -  Ярославль: РИО ЯГПУ, 2018. – 115 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lastRenderedPageBreak/>
        <w:t>Байбородова</w:t>
      </w:r>
      <w:proofErr w:type="spellEnd"/>
      <w:r w:rsidRPr="00A27C1B">
        <w:rPr>
          <w:rFonts w:ascii="Times New Roman" w:eastAsia="Times New Roman" w:hAnsi="Times New Roman" w:cs="Times New Roman"/>
          <w:sz w:val="28"/>
          <w:szCs w:val="28"/>
          <w:lang w:eastAsia="ru-RU"/>
        </w:rPr>
        <w:t>, Л.В.</w:t>
      </w:r>
      <w:proofErr w:type="gramStart"/>
      <w:r w:rsidRPr="00A27C1B">
        <w:rPr>
          <w:rFonts w:ascii="Times New Roman" w:eastAsia="Times New Roman" w:hAnsi="Times New Roman" w:cs="Times New Roman"/>
          <w:sz w:val="28"/>
          <w:szCs w:val="28"/>
          <w:lang w:eastAsia="ru-RU"/>
        </w:rPr>
        <w:t xml:space="preserve">,  </w:t>
      </w:r>
      <w:proofErr w:type="spellStart"/>
      <w:r w:rsidRPr="00A27C1B">
        <w:rPr>
          <w:rFonts w:ascii="Times New Roman" w:eastAsia="Times New Roman" w:hAnsi="Times New Roman" w:cs="Times New Roman"/>
          <w:sz w:val="28"/>
          <w:szCs w:val="28"/>
          <w:lang w:eastAsia="ru-RU"/>
        </w:rPr>
        <w:t>Бокарева</w:t>
      </w:r>
      <w:proofErr w:type="spellEnd"/>
      <w:proofErr w:type="gramEnd"/>
      <w:r w:rsidRPr="00A27C1B">
        <w:rPr>
          <w:rFonts w:ascii="Times New Roman" w:eastAsia="Times New Roman" w:hAnsi="Times New Roman" w:cs="Times New Roman"/>
          <w:sz w:val="28"/>
          <w:szCs w:val="28"/>
          <w:lang w:eastAsia="ru-RU"/>
        </w:rPr>
        <w:t xml:space="preserve"> А.С., Коркунова С.Е. и др. </w:t>
      </w:r>
      <w:r w:rsidRPr="00A27C1B">
        <w:rPr>
          <w:rFonts w:ascii="Times New Roman" w:eastAsia="Calibri" w:hAnsi="Times New Roman" w:cs="Times New Roman"/>
          <w:spacing w:val="-2"/>
          <w:sz w:val="28"/>
          <w:szCs w:val="28"/>
        </w:rPr>
        <w:t xml:space="preserve">Индивидуализация образовательного процесса из опыта работы учителей </w:t>
      </w:r>
      <w:proofErr w:type="spellStart"/>
      <w:r w:rsidRPr="00A27C1B">
        <w:rPr>
          <w:rFonts w:ascii="Times New Roman" w:eastAsia="Calibri" w:hAnsi="Times New Roman" w:cs="Times New Roman"/>
          <w:spacing w:val="-2"/>
          <w:sz w:val="28"/>
          <w:szCs w:val="28"/>
        </w:rPr>
        <w:t>Вощажниковской</w:t>
      </w:r>
      <w:proofErr w:type="spellEnd"/>
      <w:r w:rsidRPr="00A27C1B">
        <w:rPr>
          <w:rFonts w:ascii="Times New Roman" w:eastAsia="Calibri" w:hAnsi="Times New Roman" w:cs="Times New Roman"/>
          <w:spacing w:val="-2"/>
          <w:sz w:val="28"/>
          <w:szCs w:val="28"/>
        </w:rPr>
        <w:t xml:space="preserve"> средней общеобразовательной школы: методическое пособие; под ред. Л.В. </w:t>
      </w:r>
      <w:proofErr w:type="spellStart"/>
      <w:r w:rsidRPr="00A27C1B">
        <w:rPr>
          <w:rFonts w:ascii="Times New Roman" w:eastAsia="Calibri" w:hAnsi="Times New Roman" w:cs="Times New Roman"/>
          <w:spacing w:val="-2"/>
          <w:sz w:val="28"/>
          <w:szCs w:val="28"/>
        </w:rPr>
        <w:t>Байбородовой</w:t>
      </w:r>
      <w:proofErr w:type="spellEnd"/>
      <w:r w:rsidRPr="00A27C1B">
        <w:rPr>
          <w:rFonts w:ascii="Times New Roman" w:eastAsia="Calibri" w:hAnsi="Times New Roman" w:cs="Times New Roman"/>
          <w:spacing w:val="-2"/>
          <w:sz w:val="28"/>
          <w:szCs w:val="28"/>
        </w:rPr>
        <w:t xml:space="preserve">. -  Ярославль: Изд-во «Канцлер», 2018. -106с. </w:t>
      </w:r>
    </w:p>
    <w:p w:rsidR="00A27C1B" w:rsidRPr="00A27C1B" w:rsidRDefault="00A27C1B" w:rsidP="00A27C1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8"/>
          <w:szCs w:val="28"/>
        </w:rPr>
      </w:pPr>
      <w:proofErr w:type="spellStart"/>
      <w:r w:rsidRPr="00A27C1B">
        <w:rPr>
          <w:rFonts w:ascii="Times New Roman" w:eastAsia="Calibri" w:hAnsi="Times New Roman" w:cs="Times New Roman"/>
          <w:bCs/>
          <w:color w:val="000000"/>
          <w:sz w:val="28"/>
          <w:szCs w:val="28"/>
        </w:rPr>
        <w:t>Байбородова</w:t>
      </w:r>
      <w:proofErr w:type="spellEnd"/>
      <w:r w:rsidRPr="00A27C1B">
        <w:rPr>
          <w:rFonts w:ascii="Times New Roman" w:eastAsia="Calibri" w:hAnsi="Times New Roman" w:cs="Times New Roman"/>
          <w:bCs/>
          <w:color w:val="000000"/>
          <w:sz w:val="28"/>
          <w:szCs w:val="28"/>
        </w:rPr>
        <w:t xml:space="preserve">, </w:t>
      </w:r>
      <w:proofErr w:type="spellStart"/>
      <w:r w:rsidRPr="00A27C1B">
        <w:rPr>
          <w:rFonts w:ascii="Times New Roman" w:eastAsia="Calibri" w:hAnsi="Times New Roman" w:cs="Times New Roman"/>
          <w:bCs/>
          <w:color w:val="000000"/>
          <w:sz w:val="28"/>
          <w:szCs w:val="28"/>
        </w:rPr>
        <w:t>Ежикова</w:t>
      </w:r>
      <w:proofErr w:type="spellEnd"/>
      <w:r w:rsidRPr="00A27C1B">
        <w:rPr>
          <w:rFonts w:ascii="Times New Roman" w:eastAsia="Calibri" w:hAnsi="Times New Roman" w:cs="Times New Roman"/>
          <w:bCs/>
          <w:color w:val="000000"/>
          <w:sz w:val="28"/>
          <w:szCs w:val="28"/>
        </w:rPr>
        <w:t xml:space="preserve"> М.С. Индивидуализация образовательного процесса в старшей школе: </w:t>
      </w:r>
      <w:r w:rsidRPr="00A27C1B">
        <w:rPr>
          <w:rFonts w:ascii="Times New Roman" w:eastAsia="Calibri" w:hAnsi="Times New Roman" w:cs="Times New Roman"/>
          <w:color w:val="000000"/>
          <w:sz w:val="28"/>
          <w:szCs w:val="28"/>
        </w:rPr>
        <w:t xml:space="preserve">опыт работы Великосельской средней школы Гаврилов-Ямского МР Ярославской области: учебно-методическое пособие; под ред. Л.В. </w:t>
      </w:r>
      <w:proofErr w:type="spellStart"/>
      <w:proofErr w:type="gramStart"/>
      <w:r w:rsidRPr="00A27C1B">
        <w:rPr>
          <w:rFonts w:ascii="Times New Roman" w:eastAsia="Calibri" w:hAnsi="Times New Roman" w:cs="Times New Roman"/>
          <w:color w:val="000000"/>
          <w:sz w:val="28"/>
          <w:szCs w:val="28"/>
        </w:rPr>
        <w:t>Байбородовой</w:t>
      </w:r>
      <w:proofErr w:type="spellEnd"/>
      <w:r w:rsidRPr="00A27C1B">
        <w:rPr>
          <w:rFonts w:ascii="Times New Roman" w:eastAsia="Calibri" w:hAnsi="Times New Roman" w:cs="Times New Roman"/>
          <w:color w:val="000000"/>
          <w:sz w:val="28"/>
          <w:szCs w:val="28"/>
        </w:rPr>
        <w:t xml:space="preserve">  –</w:t>
      </w:r>
      <w:proofErr w:type="gramEnd"/>
      <w:r w:rsidRPr="00A27C1B">
        <w:rPr>
          <w:rFonts w:ascii="Times New Roman" w:eastAsia="Calibri" w:hAnsi="Times New Roman" w:cs="Times New Roman"/>
          <w:color w:val="000000"/>
          <w:sz w:val="28"/>
          <w:szCs w:val="28"/>
        </w:rPr>
        <w:t xml:space="preserve"> Ярославль: Изд-во Канцлер, 2017. –143 с.</w:t>
      </w:r>
    </w:p>
    <w:p w:rsidR="00A27C1B" w:rsidRPr="00A27C1B" w:rsidRDefault="00A27C1B" w:rsidP="00A27C1B">
      <w:pPr>
        <w:numPr>
          <w:ilvl w:val="0"/>
          <w:numId w:val="14"/>
        </w:numPr>
        <w:spacing w:after="0" w:line="360" w:lineRule="auto"/>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xml:space="preserve">, JI.B. Взаимодействие в разновозрастных группах учащихся. (Методика воспитательной работы) [Текст] / JI.B. </w:t>
      </w:r>
      <w:proofErr w:type="spellStart"/>
      <w:r w:rsidRPr="00A27C1B">
        <w:rPr>
          <w:rFonts w:ascii="Times New Roman" w:eastAsia="Times New Roman" w:hAnsi="Times New Roman" w:cs="Times New Roman"/>
          <w:sz w:val="28"/>
          <w:szCs w:val="28"/>
          <w:lang w:eastAsia="ru-RU"/>
        </w:rPr>
        <w:t>Байбородова</w:t>
      </w:r>
      <w:proofErr w:type="spellEnd"/>
      <w:r w:rsidRPr="00A27C1B">
        <w:rPr>
          <w:rFonts w:ascii="Times New Roman" w:eastAsia="Times New Roman" w:hAnsi="Times New Roman" w:cs="Times New Roman"/>
          <w:sz w:val="28"/>
          <w:szCs w:val="28"/>
          <w:lang w:eastAsia="ru-RU"/>
        </w:rPr>
        <w:t>. - Ярославль: Академия развития, 2007. - 336 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r w:rsidRPr="00A27C1B">
        <w:rPr>
          <w:rFonts w:ascii="Times New Roman" w:eastAsia="Times New Roman" w:hAnsi="Times New Roman" w:cs="Times New Roman"/>
          <w:spacing w:val="-8"/>
          <w:sz w:val="28"/>
          <w:szCs w:val="28"/>
          <w:lang w:eastAsia="ru-RU"/>
        </w:rPr>
        <w:t xml:space="preserve">Беляева А.П. Интегративная теория и практика многоуровневого непрерывного профессионального образования </w:t>
      </w:r>
      <w:r w:rsidRPr="00A27C1B">
        <w:rPr>
          <w:rFonts w:ascii="Times New Roman" w:eastAsia="Times New Roman" w:hAnsi="Times New Roman" w:cs="Times New Roman"/>
          <w:sz w:val="28"/>
          <w:szCs w:val="28"/>
          <w:lang w:eastAsia="ru-RU"/>
        </w:rPr>
        <w:t xml:space="preserve">[Текст] </w:t>
      </w:r>
      <w:proofErr w:type="gramStart"/>
      <w:r w:rsidRPr="00A27C1B">
        <w:rPr>
          <w:rFonts w:ascii="Times New Roman" w:eastAsia="Times New Roman" w:hAnsi="Times New Roman" w:cs="Times New Roman"/>
          <w:sz w:val="28"/>
          <w:szCs w:val="28"/>
          <w:lang w:eastAsia="ru-RU"/>
        </w:rPr>
        <w:t xml:space="preserve">/ </w:t>
      </w:r>
      <w:r w:rsidRPr="00A27C1B">
        <w:rPr>
          <w:rFonts w:ascii="Times New Roman" w:eastAsia="Times New Roman" w:hAnsi="Times New Roman" w:cs="Times New Roman"/>
          <w:spacing w:val="-8"/>
          <w:sz w:val="28"/>
          <w:szCs w:val="28"/>
          <w:lang w:eastAsia="ru-RU"/>
        </w:rPr>
        <w:t xml:space="preserve"> А.П.</w:t>
      </w:r>
      <w:proofErr w:type="gramEnd"/>
      <w:r w:rsidRPr="00A27C1B">
        <w:rPr>
          <w:rFonts w:ascii="Times New Roman" w:eastAsia="Times New Roman" w:hAnsi="Times New Roman" w:cs="Times New Roman"/>
          <w:spacing w:val="-8"/>
          <w:sz w:val="28"/>
          <w:szCs w:val="28"/>
          <w:lang w:eastAsia="ru-RU"/>
        </w:rPr>
        <w:t xml:space="preserve"> Беляева. - СПб</w:t>
      </w:r>
      <w:proofErr w:type="gramStart"/>
      <w:r w:rsidRPr="00A27C1B">
        <w:rPr>
          <w:rFonts w:ascii="Times New Roman" w:eastAsia="Times New Roman" w:hAnsi="Times New Roman" w:cs="Times New Roman"/>
          <w:spacing w:val="-8"/>
          <w:sz w:val="28"/>
          <w:szCs w:val="28"/>
          <w:lang w:eastAsia="ru-RU"/>
        </w:rPr>
        <w:t>.:  Ин</w:t>
      </w:r>
      <w:proofErr w:type="gramEnd"/>
      <w:r w:rsidRPr="00A27C1B">
        <w:rPr>
          <w:rFonts w:ascii="Times New Roman" w:eastAsia="Times New Roman" w:hAnsi="Times New Roman" w:cs="Times New Roman"/>
          <w:spacing w:val="-8"/>
          <w:sz w:val="28"/>
          <w:szCs w:val="28"/>
          <w:lang w:eastAsia="ru-RU"/>
        </w:rPr>
        <w:t>-</w:t>
      </w:r>
      <w:r w:rsidRPr="00A27C1B">
        <w:rPr>
          <w:rFonts w:ascii="Times New Roman" w:eastAsia="Times New Roman" w:hAnsi="Times New Roman" w:cs="Times New Roman"/>
          <w:sz w:val="28"/>
          <w:szCs w:val="28"/>
          <w:lang w:eastAsia="ru-RU"/>
        </w:rPr>
        <w:t>т профтехобразования  РАО, 2002. - 238 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r w:rsidRPr="00A27C1B">
        <w:rPr>
          <w:rFonts w:ascii="Times New Roman" w:eastAsia="Times New Roman" w:hAnsi="Times New Roman" w:cs="Times New Roman"/>
          <w:sz w:val="28"/>
          <w:szCs w:val="28"/>
          <w:lang w:eastAsia="ru-RU"/>
        </w:rPr>
        <w:tab/>
        <w:t xml:space="preserve">Беляева, А.П. Проблемы методологии и методики исследования профессионального обучения в профтехучилищах [Текст] / А.П. Беляева. - М.: </w:t>
      </w:r>
      <w:proofErr w:type="spellStart"/>
      <w:r w:rsidRPr="00A27C1B">
        <w:rPr>
          <w:rFonts w:ascii="Times New Roman" w:eastAsia="Times New Roman" w:hAnsi="Times New Roman" w:cs="Times New Roman"/>
          <w:sz w:val="28"/>
          <w:szCs w:val="28"/>
          <w:lang w:eastAsia="ru-RU"/>
        </w:rPr>
        <w:t>Высш</w:t>
      </w:r>
      <w:proofErr w:type="spellEnd"/>
      <w:r w:rsidRPr="00A27C1B">
        <w:rPr>
          <w:rFonts w:ascii="Times New Roman" w:eastAsia="Times New Roman" w:hAnsi="Times New Roman" w:cs="Times New Roman"/>
          <w:sz w:val="28"/>
          <w:szCs w:val="28"/>
          <w:lang w:eastAsia="ru-RU"/>
        </w:rPr>
        <w:t xml:space="preserve">. </w:t>
      </w:r>
      <w:proofErr w:type="spellStart"/>
      <w:r w:rsidRPr="00A27C1B">
        <w:rPr>
          <w:rFonts w:ascii="Times New Roman" w:eastAsia="Times New Roman" w:hAnsi="Times New Roman" w:cs="Times New Roman"/>
          <w:sz w:val="28"/>
          <w:szCs w:val="28"/>
          <w:lang w:eastAsia="ru-RU"/>
        </w:rPr>
        <w:t>шк</w:t>
      </w:r>
      <w:proofErr w:type="spellEnd"/>
      <w:r w:rsidRPr="00A27C1B">
        <w:rPr>
          <w:rFonts w:ascii="Times New Roman" w:eastAsia="Times New Roman" w:hAnsi="Times New Roman" w:cs="Times New Roman"/>
          <w:sz w:val="28"/>
          <w:szCs w:val="28"/>
          <w:lang w:eastAsia="ru-RU"/>
        </w:rPr>
        <w:t>., 1991. - 160 с.</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Бударный</w:t>
      </w:r>
      <w:proofErr w:type="spellEnd"/>
      <w:r w:rsidRPr="00A27C1B">
        <w:rPr>
          <w:rFonts w:ascii="Times New Roman" w:eastAsia="Times New Roman" w:hAnsi="Times New Roman" w:cs="Times New Roman"/>
          <w:sz w:val="28"/>
          <w:szCs w:val="28"/>
          <w:lang w:eastAsia="ru-RU"/>
        </w:rPr>
        <w:t xml:space="preserve">, А.А. Индивидуальный подход в обучении [Текст] / А.А. </w:t>
      </w:r>
      <w:proofErr w:type="spellStart"/>
      <w:r w:rsidRPr="00A27C1B">
        <w:rPr>
          <w:rFonts w:ascii="Times New Roman" w:eastAsia="Times New Roman" w:hAnsi="Times New Roman" w:cs="Times New Roman"/>
          <w:sz w:val="28"/>
          <w:szCs w:val="28"/>
          <w:lang w:eastAsia="ru-RU"/>
        </w:rPr>
        <w:t>Бударный</w:t>
      </w:r>
      <w:proofErr w:type="spellEnd"/>
      <w:r w:rsidRPr="00A27C1B">
        <w:rPr>
          <w:rFonts w:ascii="Times New Roman" w:eastAsia="Times New Roman" w:hAnsi="Times New Roman" w:cs="Times New Roman"/>
          <w:sz w:val="28"/>
          <w:szCs w:val="28"/>
          <w:lang w:eastAsia="ru-RU"/>
        </w:rPr>
        <w:t xml:space="preserve"> // Советская педагогика. - 1965. - №7. - С. 70-83.</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proofErr w:type="spellStart"/>
      <w:r w:rsidRPr="00A27C1B">
        <w:rPr>
          <w:rFonts w:ascii="Times New Roman" w:eastAsia="Times New Roman" w:hAnsi="Times New Roman" w:cs="Times New Roman"/>
          <w:sz w:val="28"/>
          <w:szCs w:val="28"/>
          <w:lang w:eastAsia="ru-RU"/>
        </w:rPr>
        <w:t>Бурлакова</w:t>
      </w:r>
      <w:proofErr w:type="spellEnd"/>
      <w:r w:rsidRPr="00A27C1B">
        <w:rPr>
          <w:rFonts w:ascii="Times New Roman" w:eastAsia="Times New Roman" w:hAnsi="Times New Roman" w:cs="Times New Roman"/>
          <w:sz w:val="28"/>
          <w:szCs w:val="28"/>
          <w:lang w:eastAsia="ru-RU"/>
        </w:rPr>
        <w:t xml:space="preserve"> Т.В. Индивидуализация профессиональной подготовки студентов в педагогическом вузе: концептуальные основы: монография. Шуя: издательство ГОУ ВПО «ШГПУ», 2008.</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r w:rsidRPr="00A27C1B">
        <w:rPr>
          <w:rFonts w:ascii="Times New Roman" w:eastAsia="Times New Roman" w:hAnsi="Times New Roman" w:cs="Times New Roman"/>
          <w:sz w:val="28"/>
          <w:szCs w:val="28"/>
          <w:lang w:eastAsia="ru-RU"/>
        </w:rPr>
        <w:t xml:space="preserve">Вульфов, Б.З. Педагогика рефлексии [Текст] / Б.З. Вульфов, В.Н. </w:t>
      </w:r>
      <w:proofErr w:type="spellStart"/>
      <w:r w:rsidRPr="00A27C1B">
        <w:rPr>
          <w:rFonts w:ascii="Times New Roman" w:eastAsia="Times New Roman" w:hAnsi="Times New Roman" w:cs="Times New Roman"/>
          <w:sz w:val="28"/>
          <w:szCs w:val="28"/>
          <w:lang w:eastAsia="ru-RU"/>
        </w:rPr>
        <w:t>Харысин</w:t>
      </w:r>
      <w:proofErr w:type="spellEnd"/>
      <w:r w:rsidRPr="00A27C1B">
        <w:rPr>
          <w:rFonts w:ascii="Times New Roman" w:eastAsia="Times New Roman" w:hAnsi="Times New Roman" w:cs="Times New Roman"/>
          <w:sz w:val="28"/>
          <w:szCs w:val="28"/>
          <w:lang w:eastAsia="ru-RU"/>
        </w:rPr>
        <w:t>. - М.: Педагогика, 1995. - 172 с.</w:t>
      </w:r>
    </w:p>
    <w:p w:rsidR="00A27C1B" w:rsidRPr="00A27C1B" w:rsidRDefault="00A27C1B" w:rsidP="00A27C1B">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8"/>
          <w:szCs w:val="28"/>
        </w:rPr>
      </w:pPr>
      <w:proofErr w:type="spellStart"/>
      <w:proofErr w:type="gramStart"/>
      <w:r w:rsidRPr="00A27C1B">
        <w:rPr>
          <w:rFonts w:ascii="Times New Roman" w:eastAsia="Calibri" w:hAnsi="Times New Roman" w:cs="Times New Roman"/>
          <w:spacing w:val="-1"/>
          <w:sz w:val="28"/>
          <w:szCs w:val="28"/>
        </w:rPr>
        <w:t>Гершунский</w:t>
      </w:r>
      <w:proofErr w:type="spellEnd"/>
      <w:r w:rsidRPr="00A27C1B">
        <w:rPr>
          <w:rFonts w:ascii="Times New Roman" w:eastAsia="Calibri" w:hAnsi="Times New Roman" w:cs="Times New Roman"/>
          <w:spacing w:val="-1"/>
          <w:sz w:val="28"/>
          <w:szCs w:val="28"/>
        </w:rPr>
        <w:t>,  Б.</w:t>
      </w:r>
      <w:proofErr w:type="gramEnd"/>
      <w:r w:rsidRPr="00A27C1B">
        <w:rPr>
          <w:rFonts w:ascii="Times New Roman" w:eastAsia="Calibri" w:hAnsi="Times New Roman" w:cs="Times New Roman"/>
          <w:spacing w:val="-1"/>
          <w:sz w:val="28"/>
          <w:szCs w:val="28"/>
        </w:rPr>
        <w:t xml:space="preserve"> С. Компьютеризация в сфере образования: проблемы и</w:t>
      </w:r>
      <w:r w:rsidRPr="00A27C1B">
        <w:rPr>
          <w:rFonts w:ascii="Times New Roman" w:eastAsia="Calibri" w:hAnsi="Times New Roman" w:cs="Times New Roman"/>
          <w:spacing w:val="-1"/>
          <w:sz w:val="28"/>
          <w:szCs w:val="28"/>
        </w:rPr>
        <w:br/>
      </w:r>
      <w:r w:rsidRPr="00A27C1B">
        <w:rPr>
          <w:rFonts w:ascii="Times New Roman" w:eastAsia="Calibri" w:hAnsi="Times New Roman" w:cs="Times New Roman"/>
          <w:sz w:val="28"/>
          <w:szCs w:val="28"/>
        </w:rPr>
        <w:t xml:space="preserve">перспективы / Б.С. </w:t>
      </w:r>
      <w:proofErr w:type="spellStart"/>
      <w:r w:rsidRPr="00A27C1B">
        <w:rPr>
          <w:rFonts w:ascii="Times New Roman" w:eastAsia="Calibri" w:hAnsi="Times New Roman" w:cs="Times New Roman"/>
          <w:sz w:val="28"/>
          <w:szCs w:val="28"/>
        </w:rPr>
        <w:t>Гершунский</w:t>
      </w:r>
      <w:proofErr w:type="spellEnd"/>
      <w:r w:rsidRPr="00A27C1B">
        <w:rPr>
          <w:rFonts w:ascii="Times New Roman" w:eastAsia="Calibri" w:hAnsi="Times New Roman" w:cs="Times New Roman"/>
          <w:sz w:val="28"/>
          <w:szCs w:val="28"/>
        </w:rPr>
        <w:t>. - М.: Педагогика, 1987. - 263 с</w:t>
      </w:r>
      <w:r w:rsidRPr="00A27C1B">
        <w:rPr>
          <w:rFonts w:ascii="Calibri" w:eastAsia="Calibri" w:hAnsi="Calibri" w:cs="Times New Roman"/>
          <w:sz w:val="28"/>
          <w:szCs w:val="28"/>
        </w:rPr>
        <w:t>.</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r w:rsidRPr="00A27C1B">
        <w:rPr>
          <w:rFonts w:ascii="Times New Roman" w:eastAsia="Times New Roman" w:hAnsi="Times New Roman" w:cs="Times New Roman"/>
          <w:sz w:val="28"/>
          <w:szCs w:val="28"/>
          <w:lang w:eastAsia="ru-RU"/>
        </w:rPr>
        <w:lastRenderedPageBreak/>
        <w:t>Гребенюк, О. С., Гребенюк, Т.Б. Педагогика индивидуальности. [Текст]: учебное пособие / Гребенюк, О. С., Гребенюк, Т.Б. – Калининград: Изд-</w:t>
      </w:r>
      <w:proofErr w:type="gramStart"/>
      <w:r w:rsidRPr="00A27C1B">
        <w:rPr>
          <w:rFonts w:ascii="Times New Roman" w:eastAsia="Times New Roman" w:hAnsi="Times New Roman" w:cs="Times New Roman"/>
          <w:sz w:val="28"/>
          <w:szCs w:val="28"/>
          <w:lang w:eastAsia="ru-RU"/>
        </w:rPr>
        <w:t>во  универ</w:t>
      </w:r>
      <w:proofErr w:type="gramEnd"/>
      <w:r w:rsidRPr="00A27C1B">
        <w:rPr>
          <w:rFonts w:ascii="Times New Roman" w:eastAsia="Times New Roman" w:hAnsi="Times New Roman" w:cs="Times New Roman"/>
          <w:sz w:val="28"/>
          <w:szCs w:val="28"/>
          <w:lang w:eastAsia="ru-RU"/>
        </w:rPr>
        <w:t>. Калининграда, 2000. – 572 с.</w:t>
      </w:r>
    </w:p>
    <w:p w:rsidR="00A27C1B" w:rsidRPr="00A27C1B" w:rsidRDefault="00A27C1B" w:rsidP="00020A3A">
      <w:pPr>
        <w:numPr>
          <w:ilvl w:val="0"/>
          <w:numId w:val="14"/>
        </w:numPr>
        <w:tabs>
          <w:tab w:val="left" w:pos="360"/>
          <w:tab w:val="left" w:pos="720"/>
          <w:tab w:val="left" w:pos="1080"/>
        </w:tabs>
        <w:suppressAutoHyphens/>
        <w:spacing w:after="0" w:line="360" w:lineRule="auto"/>
        <w:jc w:val="both"/>
        <w:rPr>
          <w:rFonts w:ascii="Times New Roman" w:eastAsia="Calibri" w:hAnsi="Times New Roman" w:cs="Times New Roman"/>
          <w:sz w:val="28"/>
          <w:szCs w:val="28"/>
        </w:rPr>
      </w:pPr>
      <w:r w:rsidRPr="00A27C1B">
        <w:rPr>
          <w:rFonts w:ascii="Times New Roman" w:eastAsia="Calibri" w:hAnsi="Times New Roman" w:cs="Times New Roman"/>
          <w:spacing w:val="-4"/>
          <w:sz w:val="28"/>
          <w:szCs w:val="28"/>
        </w:rPr>
        <w:t xml:space="preserve">Гребенюк О. С., Рожков М. И. Общие основы педагогики </w:t>
      </w:r>
      <w:r w:rsidRPr="00A27C1B">
        <w:rPr>
          <w:rFonts w:ascii="Times New Roman" w:eastAsia="Calibri" w:hAnsi="Times New Roman" w:cs="Times New Roman"/>
          <w:sz w:val="28"/>
          <w:szCs w:val="28"/>
        </w:rPr>
        <w:t>[</w:t>
      </w:r>
      <w:proofErr w:type="gramStart"/>
      <w:r w:rsidRPr="00A27C1B">
        <w:rPr>
          <w:rFonts w:ascii="Times New Roman" w:eastAsia="Calibri" w:hAnsi="Times New Roman" w:cs="Times New Roman"/>
          <w:sz w:val="28"/>
          <w:szCs w:val="28"/>
        </w:rPr>
        <w:t>Текст ]</w:t>
      </w:r>
      <w:proofErr w:type="gramEnd"/>
      <w:r w:rsidRPr="00A27C1B">
        <w:rPr>
          <w:rFonts w:ascii="Times New Roman" w:eastAsia="Calibri" w:hAnsi="Times New Roman" w:cs="Times New Roman"/>
          <w:spacing w:val="-4"/>
          <w:sz w:val="28"/>
          <w:szCs w:val="28"/>
        </w:rPr>
        <w:t xml:space="preserve">. М.: </w:t>
      </w:r>
      <w:proofErr w:type="spellStart"/>
      <w:r w:rsidRPr="00A27C1B">
        <w:rPr>
          <w:rFonts w:ascii="Times New Roman" w:eastAsia="Calibri" w:hAnsi="Times New Roman" w:cs="Times New Roman"/>
          <w:spacing w:val="-4"/>
          <w:sz w:val="28"/>
          <w:szCs w:val="28"/>
        </w:rPr>
        <w:t>Владос</w:t>
      </w:r>
      <w:proofErr w:type="spellEnd"/>
      <w:r w:rsidRPr="00A27C1B">
        <w:rPr>
          <w:rFonts w:ascii="Times New Roman" w:eastAsia="Calibri" w:hAnsi="Times New Roman" w:cs="Times New Roman"/>
          <w:sz w:val="28"/>
          <w:szCs w:val="28"/>
        </w:rPr>
        <w:t xml:space="preserve"> Пресс, 2004.</w:t>
      </w:r>
    </w:p>
    <w:p w:rsidR="00A27C1B" w:rsidRPr="00A27C1B" w:rsidRDefault="00A27C1B" w:rsidP="00A27C1B">
      <w:pPr>
        <w:numPr>
          <w:ilvl w:val="0"/>
          <w:numId w:val="14"/>
        </w:numPr>
        <w:spacing w:after="0" w:line="360" w:lineRule="auto"/>
        <w:ind w:right="75"/>
        <w:contextualSpacing/>
        <w:jc w:val="both"/>
        <w:rPr>
          <w:rFonts w:ascii="Times New Roman" w:eastAsia="Times New Roman" w:hAnsi="Times New Roman" w:cs="Times New Roman"/>
          <w:sz w:val="28"/>
          <w:szCs w:val="28"/>
          <w:lang w:eastAsia="ru-RU"/>
        </w:rPr>
      </w:pPr>
      <w:r w:rsidRPr="00A27C1B">
        <w:rPr>
          <w:rFonts w:ascii="Times New Roman" w:eastAsia="Calibri" w:hAnsi="Times New Roman" w:cs="Times New Roman"/>
          <w:spacing w:val="-2"/>
          <w:sz w:val="28"/>
          <w:szCs w:val="28"/>
        </w:rPr>
        <w:t xml:space="preserve">Ковалева Т.М., </w:t>
      </w:r>
      <w:proofErr w:type="spellStart"/>
      <w:r w:rsidRPr="00A27C1B">
        <w:rPr>
          <w:rFonts w:ascii="Times New Roman" w:eastAsia="Calibri" w:hAnsi="Times New Roman" w:cs="Times New Roman"/>
          <w:spacing w:val="-2"/>
          <w:sz w:val="28"/>
          <w:szCs w:val="28"/>
        </w:rPr>
        <w:t>Кобыща</w:t>
      </w:r>
      <w:proofErr w:type="spellEnd"/>
      <w:r w:rsidRPr="00A27C1B">
        <w:rPr>
          <w:rFonts w:ascii="Times New Roman" w:eastAsia="Calibri" w:hAnsi="Times New Roman" w:cs="Times New Roman"/>
          <w:spacing w:val="-2"/>
          <w:sz w:val="28"/>
          <w:szCs w:val="28"/>
        </w:rPr>
        <w:t xml:space="preserve"> Е.И., Попова (</w:t>
      </w:r>
      <w:proofErr w:type="spellStart"/>
      <w:r w:rsidRPr="00A27C1B">
        <w:rPr>
          <w:rFonts w:ascii="Times New Roman" w:eastAsia="Calibri" w:hAnsi="Times New Roman" w:cs="Times New Roman"/>
          <w:spacing w:val="-2"/>
          <w:sz w:val="28"/>
          <w:szCs w:val="28"/>
        </w:rPr>
        <w:t>Смолик</w:t>
      </w:r>
      <w:proofErr w:type="spellEnd"/>
      <w:r w:rsidRPr="00A27C1B">
        <w:rPr>
          <w:rFonts w:ascii="Times New Roman" w:eastAsia="Calibri" w:hAnsi="Times New Roman" w:cs="Times New Roman"/>
          <w:spacing w:val="-2"/>
          <w:sz w:val="28"/>
          <w:szCs w:val="28"/>
        </w:rPr>
        <w:t xml:space="preserve">) С.Ю., </w:t>
      </w:r>
      <w:proofErr w:type="spellStart"/>
      <w:r w:rsidRPr="00A27C1B">
        <w:rPr>
          <w:rFonts w:ascii="Times New Roman" w:eastAsia="Calibri" w:hAnsi="Times New Roman" w:cs="Times New Roman"/>
          <w:spacing w:val="-2"/>
          <w:sz w:val="28"/>
          <w:szCs w:val="28"/>
        </w:rPr>
        <w:t>Теров</w:t>
      </w:r>
      <w:proofErr w:type="spellEnd"/>
      <w:r w:rsidRPr="00A27C1B">
        <w:rPr>
          <w:rFonts w:ascii="Times New Roman" w:eastAsia="Calibri" w:hAnsi="Times New Roman" w:cs="Times New Roman"/>
          <w:spacing w:val="-2"/>
          <w:sz w:val="28"/>
          <w:szCs w:val="28"/>
        </w:rPr>
        <w:t xml:space="preserve"> А.А., </w:t>
      </w:r>
      <w:proofErr w:type="spellStart"/>
      <w:r w:rsidRPr="00A27C1B">
        <w:rPr>
          <w:rFonts w:ascii="Times New Roman" w:eastAsia="Calibri" w:hAnsi="Times New Roman" w:cs="Times New Roman"/>
          <w:spacing w:val="-2"/>
          <w:sz w:val="28"/>
          <w:szCs w:val="28"/>
        </w:rPr>
        <w:t>Чередилина</w:t>
      </w:r>
      <w:proofErr w:type="spellEnd"/>
      <w:r w:rsidRPr="00A27C1B">
        <w:rPr>
          <w:rFonts w:ascii="Times New Roman" w:eastAsia="Calibri" w:hAnsi="Times New Roman" w:cs="Times New Roman"/>
          <w:spacing w:val="-2"/>
          <w:sz w:val="28"/>
          <w:szCs w:val="28"/>
        </w:rPr>
        <w:t xml:space="preserve"> М.Ю. Профессия «тьютор» </w:t>
      </w:r>
      <w:r w:rsidRPr="00A27C1B">
        <w:rPr>
          <w:rFonts w:ascii="Times New Roman" w:eastAsia="Times New Roman" w:hAnsi="Times New Roman" w:cs="Times New Roman"/>
          <w:sz w:val="28"/>
          <w:szCs w:val="28"/>
          <w:lang w:eastAsia="ru-RU"/>
        </w:rPr>
        <w:t>[Текст]</w:t>
      </w:r>
      <w:r w:rsidRPr="00A27C1B">
        <w:rPr>
          <w:rFonts w:ascii="Times New Roman" w:eastAsia="Calibri" w:hAnsi="Times New Roman" w:cs="Times New Roman"/>
          <w:spacing w:val="-2"/>
          <w:sz w:val="28"/>
          <w:szCs w:val="28"/>
        </w:rPr>
        <w:t>.  М.-Тверь: «СФК-офис», 2012. – 246 с.</w:t>
      </w:r>
    </w:p>
    <w:p w:rsidR="00A27C1B" w:rsidRPr="006846ED" w:rsidRDefault="00A27C1B" w:rsidP="00A27C1B">
      <w:pPr>
        <w:spacing w:after="0" w:line="475" w:lineRule="exact"/>
        <w:ind w:left="40" w:right="20" w:firstLine="720"/>
        <w:jc w:val="center"/>
        <w:rPr>
          <w:rFonts w:ascii="Times New Roman" w:eastAsia="Times New Roman" w:hAnsi="Times New Roman" w:cs="Times New Roman"/>
          <w:sz w:val="28"/>
          <w:szCs w:val="28"/>
          <w:lang w:eastAsia="ru-RU"/>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6846ED" w:rsidRDefault="006846ED" w:rsidP="00B8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FF0000"/>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p w:rsidR="00203DD6" w:rsidRDefault="00203DD6" w:rsidP="009B4122">
      <w:pPr>
        <w:spacing w:after="0" w:line="360" w:lineRule="auto"/>
        <w:rPr>
          <w:rFonts w:ascii="Times New Roman" w:hAnsi="Times New Roman"/>
          <w:sz w:val="28"/>
          <w:szCs w:val="28"/>
        </w:rPr>
      </w:pPr>
    </w:p>
    <w:sectPr w:rsidR="00203DD6" w:rsidSect="006E5C1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62D" w:rsidRDefault="0047162D" w:rsidP="00F60C30">
      <w:pPr>
        <w:spacing w:after="0" w:line="240" w:lineRule="auto"/>
      </w:pPr>
      <w:r>
        <w:separator/>
      </w:r>
    </w:p>
  </w:endnote>
  <w:endnote w:type="continuationSeparator" w:id="0">
    <w:p w:rsidR="0047162D" w:rsidRDefault="0047162D" w:rsidP="00F6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979345"/>
      <w:docPartObj>
        <w:docPartGallery w:val="Page Numbers (Bottom of Page)"/>
        <w:docPartUnique/>
      </w:docPartObj>
    </w:sdtPr>
    <w:sdtContent>
      <w:p w:rsidR="0047162D" w:rsidRDefault="0047162D">
        <w:pPr>
          <w:pStyle w:val="a5"/>
          <w:jc w:val="center"/>
        </w:pPr>
        <w:r>
          <w:fldChar w:fldCharType="begin"/>
        </w:r>
        <w:r>
          <w:instrText>PAGE   \* MERGEFORMAT</w:instrText>
        </w:r>
        <w:r>
          <w:fldChar w:fldCharType="separate"/>
        </w:r>
        <w:r>
          <w:rPr>
            <w:noProof/>
          </w:rPr>
          <w:t>2</w:t>
        </w:r>
        <w:r>
          <w:fldChar w:fldCharType="end"/>
        </w:r>
      </w:p>
    </w:sdtContent>
  </w:sdt>
  <w:p w:rsidR="0047162D" w:rsidRDefault="004716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62D" w:rsidRDefault="0047162D" w:rsidP="00F60C30">
      <w:pPr>
        <w:spacing w:after="0" w:line="240" w:lineRule="auto"/>
      </w:pPr>
      <w:r>
        <w:separator/>
      </w:r>
    </w:p>
  </w:footnote>
  <w:footnote w:type="continuationSeparator" w:id="0">
    <w:p w:rsidR="0047162D" w:rsidRDefault="0047162D" w:rsidP="00F60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09"/>
        </w:tabs>
        <w:ind w:left="0" w:firstLine="709"/>
      </w:pPr>
      <w:rPr>
        <w:rFonts w:ascii="Times New Roman" w:hAnsi="Times New Roman" w:cs="Dotum"/>
      </w:rPr>
    </w:lvl>
  </w:abstractNum>
  <w:abstractNum w:abstractNumId="1" w15:restartNumberingAfterBreak="0">
    <w:nsid w:val="00000016"/>
    <w:multiLevelType w:val="singleLevel"/>
    <w:tmpl w:val="CD2C8EE0"/>
    <w:name w:val="WW8Num22"/>
    <w:lvl w:ilvl="0">
      <w:start w:val="1"/>
      <w:numFmt w:val="decimal"/>
      <w:lvlText w:val="%1. "/>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1B"/>
    <w:multiLevelType w:val="singleLevel"/>
    <w:tmpl w:val="0000001B"/>
    <w:name w:val="WW8Num27"/>
    <w:lvl w:ilvl="0">
      <w:numFmt w:val="bullet"/>
      <w:lvlText w:val="−"/>
      <w:lvlJc w:val="left"/>
      <w:pPr>
        <w:tabs>
          <w:tab w:val="num" w:pos="1418"/>
        </w:tabs>
        <w:ind w:left="709" w:firstLine="709"/>
      </w:pPr>
      <w:rPr>
        <w:rFonts w:ascii="Times New Roman" w:hAnsi="Times New Roman"/>
        <w:b w:val="0"/>
        <w:i w:val="0"/>
        <w:sz w:val="24"/>
        <w:szCs w:val="24"/>
        <w:u w:val="none"/>
      </w:rPr>
    </w:lvl>
  </w:abstractNum>
  <w:abstractNum w:abstractNumId="3" w15:restartNumberingAfterBreak="0">
    <w:nsid w:val="0000003F"/>
    <w:multiLevelType w:val="multilevel"/>
    <w:tmpl w:val="0000003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15:restartNumberingAfterBreak="0">
    <w:nsid w:val="00000041"/>
    <w:multiLevelType w:val="multilevel"/>
    <w:tmpl w:val="0000004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15:restartNumberingAfterBreak="0">
    <w:nsid w:val="05A07DA9"/>
    <w:multiLevelType w:val="multilevel"/>
    <w:tmpl w:val="299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82F89"/>
    <w:multiLevelType w:val="hybridMultilevel"/>
    <w:tmpl w:val="B8CAD4CA"/>
    <w:lvl w:ilvl="0" w:tplc="8384C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7851CB"/>
    <w:multiLevelType w:val="hybridMultilevel"/>
    <w:tmpl w:val="7E9A8202"/>
    <w:lvl w:ilvl="0" w:tplc="23DE4AC6">
      <w:start w:val="1"/>
      <w:numFmt w:val="decimal"/>
      <w:lvlText w:val="%1."/>
      <w:lvlJc w:val="left"/>
      <w:pPr>
        <w:ind w:left="786" w:hanging="360"/>
      </w:pPr>
      <w:rPr>
        <w:rFonts w:ascii="Times New Roman" w:hAnsi="Times New Roman" w:cs="Times New Roman" w:hint="default"/>
        <w:color w:val="auto"/>
        <w:sz w:val="24"/>
        <w:szCs w:val="24"/>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4A030BFC"/>
    <w:multiLevelType w:val="multilevel"/>
    <w:tmpl w:val="D9A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3041F"/>
    <w:multiLevelType w:val="hybridMultilevel"/>
    <w:tmpl w:val="72C2E03E"/>
    <w:lvl w:ilvl="0" w:tplc="B7746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CC245D"/>
    <w:multiLevelType w:val="multilevel"/>
    <w:tmpl w:val="B714FB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F3FB2"/>
    <w:multiLevelType w:val="multilevel"/>
    <w:tmpl w:val="8982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E7B03"/>
    <w:multiLevelType w:val="hybridMultilevel"/>
    <w:tmpl w:val="C78CE142"/>
    <w:lvl w:ilvl="0" w:tplc="34D4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2C1386C"/>
    <w:multiLevelType w:val="hybridMultilevel"/>
    <w:tmpl w:val="724C66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3"/>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95B"/>
    <w:rsid w:val="0000686C"/>
    <w:rsid w:val="00020A3A"/>
    <w:rsid w:val="00034C6F"/>
    <w:rsid w:val="00086273"/>
    <w:rsid w:val="00097C65"/>
    <w:rsid w:val="000A3ED5"/>
    <w:rsid w:val="0010756F"/>
    <w:rsid w:val="00153624"/>
    <w:rsid w:val="001B486F"/>
    <w:rsid w:val="00203DD6"/>
    <w:rsid w:val="00235D2E"/>
    <w:rsid w:val="00240E74"/>
    <w:rsid w:val="002B6C14"/>
    <w:rsid w:val="002D25FD"/>
    <w:rsid w:val="003C1EC4"/>
    <w:rsid w:val="0044406A"/>
    <w:rsid w:val="0047162D"/>
    <w:rsid w:val="00535ACF"/>
    <w:rsid w:val="005676DF"/>
    <w:rsid w:val="00586E6B"/>
    <w:rsid w:val="00592899"/>
    <w:rsid w:val="005A5647"/>
    <w:rsid w:val="005B5D2F"/>
    <w:rsid w:val="006846ED"/>
    <w:rsid w:val="006E5C1B"/>
    <w:rsid w:val="00744906"/>
    <w:rsid w:val="0076595B"/>
    <w:rsid w:val="007947C6"/>
    <w:rsid w:val="007E3967"/>
    <w:rsid w:val="0082269A"/>
    <w:rsid w:val="00822CAF"/>
    <w:rsid w:val="008238E9"/>
    <w:rsid w:val="0086383D"/>
    <w:rsid w:val="00871FD9"/>
    <w:rsid w:val="00961788"/>
    <w:rsid w:val="009B4122"/>
    <w:rsid w:val="00A21AD6"/>
    <w:rsid w:val="00A27C1B"/>
    <w:rsid w:val="00A410E1"/>
    <w:rsid w:val="00AF1DB9"/>
    <w:rsid w:val="00B439DB"/>
    <w:rsid w:val="00B82416"/>
    <w:rsid w:val="00B84380"/>
    <w:rsid w:val="00B86CF8"/>
    <w:rsid w:val="00BE329D"/>
    <w:rsid w:val="00C10B3E"/>
    <w:rsid w:val="00C16AC2"/>
    <w:rsid w:val="00CE6665"/>
    <w:rsid w:val="00D20468"/>
    <w:rsid w:val="00E31985"/>
    <w:rsid w:val="00E6226D"/>
    <w:rsid w:val="00E635D7"/>
    <w:rsid w:val="00E64A48"/>
    <w:rsid w:val="00ED2F0E"/>
    <w:rsid w:val="00F0679D"/>
    <w:rsid w:val="00F32F8F"/>
    <w:rsid w:val="00F425C1"/>
    <w:rsid w:val="00F60C30"/>
    <w:rsid w:val="00F80B63"/>
    <w:rsid w:val="00FA0E63"/>
    <w:rsid w:val="00FA5E07"/>
    <w:rsid w:val="00FE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20" type="connector" idref="#_x0000_s1089"/>
        <o:r id="V:Rule21" type="connector" idref="#Прямая со стрелкой 37"/>
        <o:r id="V:Rule22" type="connector" idref="#_x0000_s1090"/>
        <o:r id="V:Rule23" type="connector" idref="#Прямая со стрелкой 38"/>
        <o:r id="V:Rule24" type="connector" idref="#AutoShape 54"/>
        <o:r id="V:Rule25" type="connector" idref="#AutoShape 42"/>
        <o:r id="V:Rule26" type="connector" idref="#AutoShape 51"/>
        <o:r id="V:Rule27" type="connector" idref="#AutoShape 41"/>
        <o:r id="V:Rule28" type="connector" idref="#_x0000_s1088"/>
        <o:r id="V:Rule29" type="connector" idref="#AutoShape 53"/>
        <o:r id="V:Rule30" type="connector" idref="#AutoShape 52"/>
        <o:r id="V:Rule31" type="connector" idref="#AutoShape 57"/>
        <o:r id="V:Rule32" type="connector" idref="#AutoShape 58"/>
        <o:r id="V:Rule33" type="connector" idref="#AutoShape 36"/>
        <o:r id="V:Rule34" type="connector" idref="#AutoShape 61"/>
        <o:r id="V:Rule35" type="connector" idref="#AutoShape 47"/>
        <o:r id="V:Rule36" type="connector" idref="#AutoShape 44"/>
        <o:r id="V:Rule37" type="connector" idref="#AutoShape 37"/>
        <o:r id="V:Rule38" type="connector" idref="#AutoShape 43"/>
      </o:rules>
    </o:shapelayout>
  </w:shapeDefaults>
  <w:decimalSymbol w:val=","/>
  <w:listSeparator w:val=";"/>
  <w14:docId w14:val="5F8F12EC"/>
  <w15:docId w15:val="{05B64068-410F-4E0C-B52B-F81B487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C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C30"/>
  </w:style>
  <w:style w:type="paragraph" w:styleId="a5">
    <w:name w:val="footer"/>
    <w:basedOn w:val="a"/>
    <w:link w:val="a6"/>
    <w:uiPriority w:val="99"/>
    <w:unhideWhenUsed/>
    <w:rsid w:val="00F60C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C30"/>
  </w:style>
  <w:style w:type="paragraph" w:styleId="a7">
    <w:name w:val="List Paragraph"/>
    <w:basedOn w:val="a"/>
    <w:uiPriority w:val="34"/>
    <w:qFormat/>
    <w:rsid w:val="006E5C1B"/>
    <w:pPr>
      <w:ind w:left="720"/>
      <w:contextualSpacing/>
    </w:pPr>
  </w:style>
  <w:style w:type="paragraph" w:styleId="a8">
    <w:name w:val="footnote text"/>
    <w:basedOn w:val="a"/>
    <w:link w:val="a9"/>
    <w:semiHidden/>
    <w:rsid w:val="00F425C1"/>
    <w:pPr>
      <w:suppressAutoHyphens/>
      <w:spacing w:after="0" w:line="360" w:lineRule="atLeast"/>
      <w:jc w:val="both"/>
    </w:pPr>
    <w:rPr>
      <w:rFonts w:ascii="Times New Roman CYR" w:eastAsia="Times New Roman" w:hAnsi="Times New Roman CYR" w:cs="Times New Roman"/>
      <w:sz w:val="20"/>
      <w:szCs w:val="20"/>
      <w:lang w:eastAsia="ar-SA"/>
    </w:rPr>
  </w:style>
  <w:style w:type="character" w:customStyle="1" w:styleId="a9">
    <w:name w:val="Текст сноски Знак"/>
    <w:basedOn w:val="a0"/>
    <w:link w:val="a8"/>
    <w:semiHidden/>
    <w:rsid w:val="00F425C1"/>
    <w:rPr>
      <w:rFonts w:ascii="Times New Roman CYR" w:eastAsia="Times New Roman" w:hAnsi="Times New Roman CYR" w:cs="Times New Roman"/>
      <w:sz w:val="20"/>
      <w:szCs w:val="20"/>
      <w:lang w:eastAsia="ar-SA"/>
    </w:rPr>
  </w:style>
  <w:style w:type="paragraph" w:styleId="aa">
    <w:name w:val="Normal (Web)"/>
    <w:basedOn w:val="a"/>
    <w:unhideWhenUsed/>
    <w:rsid w:val="00F42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Subtitle"/>
    <w:basedOn w:val="a"/>
    <w:next w:val="a"/>
    <w:link w:val="ac"/>
    <w:qFormat/>
    <w:rsid w:val="00F425C1"/>
    <w:pPr>
      <w:suppressAutoHyphens/>
      <w:spacing w:after="60" w:line="200" w:lineRule="atLeast"/>
      <w:jc w:val="center"/>
      <w:outlineLvl w:val="1"/>
    </w:pPr>
    <w:rPr>
      <w:rFonts w:ascii="Cambria" w:eastAsia="Times New Roman" w:hAnsi="Cambria" w:cs="Times New Roman"/>
      <w:sz w:val="24"/>
      <w:szCs w:val="24"/>
      <w:lang w:eastAsia="ar-SA"/>
    </w:rPr>
  </w:style>
  <w:style w:type="character" w:customStyle="1" w:styleId="ac">
    <w:name w:val="Подзаголовок Знак"/>
    <w:basedOn w:val="a0"/>
    <w:link w:val="ab"/>
    <w:rsid w:val="00F425C1"/>
    <w:rPr>
      <w:rFonts w:ascii="Cambria" w:eastAsia="Times New Roman" w:hAnsi="Cambria" w:cs="Times New Roman"/>
      <w:sz w:val="24"/>
      <w:szCs w:val="24"/>
      <w:lang w:eastAsia="ar-SA"/>
    </w:rPr>
  </w:style>
  <w:style w:type="paragraph" w:styleId="2">
    <w:name w:val="Body Text 2"/>
    <w:basedOn w:val="a"/>
    <w:link w:val="21"/>
    <w:uiPriority w:val="99"/>
    <w:unhideWhenUsed/>
    <w:rsid w:val="00F425C1"/>
    <w:pPr>
      <w:suppressAutoHyphens/>
      <w:spacing w:after="120" w:line="480" w:lineRule="auto"/>
    </w:pPr>
    <w:rPr>
      <w:rFonts w:ascii="Calibri" w:eastAsia="Times New Roman" w:hAnsi="Calibri" w:cs="Times New Roman"/>
      <w:lang w:eastAsia="ar-SA"/>
    </w:rPr>
  </w:style>
  <w:style w:type="character" w:customStyle="1" w:styleId="20">
    <w:name w:val="Основной текст 2 Знак"/>
    <w:basedOn w:val="a0"/>
    <w:uiPriority w:val="99"/>
    <w:semiHidden/>
    <w:rsid w:val="00F425C1"/>
  </w:style>
  <w:style w:type="character" w:customStyle="1" w:styleId="21">
    <w:name w:val="Основной текст 2 Знак1"/>
    <w:link w:val="2"/>
    <w:uiPriority w:val="99"/>
    <w:rsid w:val="00F425C1"/>
    <w:rPr>
      <w:rFonts w:ascii="Calibri" w:eastAsia="Times New Roman" w:hAnsi="Calibri" w:cs="Times New Roman"/>
      <w:lang w:eastAsia="ar-SA"/>
    </w:rPr>
  </w:style>
  <w:style w:type="character" w:styleId="ad">
    <w:name w:val="footnote reference"/>
    <w:basedOn w:val="a0"/>
    <w:semiHidden/>
    <w:unhideWhenUsed/>
    <w:rsid w:val="00F42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2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A1B6-256B-46AD-A711-E3101175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27</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32</cp:revision>
  <cp:lastPrinted>2019-09-19T21:42:00Z</cp:lastPrinted>
  <dcterms:created xsi:type="dcterms:W3CDTF">2020-06-17T14:40:00Z</dcterms:created>
  <dcterms:modified xsi:type="dcterms:W3CDTF">2020-07-16T12:29:00Z</dcterms:modified>
</cp:coreProperties>
</file>