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2" w:rsidRDefault="00634AC4">
      <w:r>
        <w:rPr>
          <w:noProof/>
          <w:lang w:eastAsia="ru-RU"/>
        </w:rPr>
        <w:drawing>
          <wp:inline distT="0" distB="0" distL="0" distR="0">
            <wp:extent cx="6629400" cy="9572625"/>
            <wp:effectExtent l="0" t="0" r="0" b="9525"/>
            <wp:docPr id="1" name="Рисунок 1" descr="C:\Users\acer\Pictures\2019-06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9-06-27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"/>
                    <a:stretch/>
                  </pic:blipFill>
                  <pic:spPr bwMode="auto">
                    <a:xfrm>
                      <a:off x="0" y="0"/>
                      <a:ext cx="6636494" cy="95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AC4" w:rsidRDefault="00634AC4"/>
    <w:p w:rsidR="00634AC4" w:rsidRDefault="00634AC4"/>
    <w:p w:rsidR="00634AC4" w:rsidRPr="00523736" w:rsidRDefault="00634AC4" w:rsidP="00634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73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конкурса методических разработок (далее - конкурс) в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 образовательном учреждении Ярославской области Пошехонском аграрно-политехническом колледже </w:t>
      </w:r>
      <w:r w:rsidRPr="00523736">
        <w:rPr>
          <w:rFonts w:ascii="Times New Roman" w:hAnsi="Times New Roman" w:cs="Times New Roman"/>
          <w:sz w:val="28"/>
          <w:szCs w:val="28"/>
        </w:rPr>
        <w:t xml:space="preserve"> (далее - колледж).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 xml:space="preserve">1.2. </w:t>
      </w:r>
      <w:r w:rsidRPr="0093764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6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конкурсе методических разработок среди педагогического состава</w:t>
      </w:r>
      <w:r w:rsidRPr="0093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93764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планом работы ГПОУ ЯО Пошехонского аграрно-политехнического колледжа и с планом работы методиста колледжа на 2018-2019 учебный год.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23736">
        <w:rPr>
          <w:rFonts w:ascii="Times New Roman" w:hAnsi="Times New Roman" w:cs="Times New Roman"/>
          <w:sz w:val="28"/>
          <w:szCs w:val="28"/>
        </w:rPr>
        <w:t>Организация конкурса возлагается на методический совет колледжа.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52D">
        <w:rPr>
          <w:rFonts w:ascii="Times New Roman" w:hAnsi="Times New Roman" w:cs="Times New Roman"/>
          <w:sz w:val="28"/>
          <w:szCs w:val="28"/>
        </w:rPr>
        <w:t>Методическая разработка - это пособие, раскрывающее формы,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2D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2D">
        <w:rPr>
          <w:rFonts w:ascii="Times New Roman" w:hAnsi="Times New Roman" w:cs="Times New Roman"/>
          <w:sz w:val="28"/>
          <w:szCs w:val="28"/>
        </w:rPr>
        <w:t>обучения, элементы современных педагогических технологий или сами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2D">
        <w:rPr>
          <w:rFonts w:ascii="Times New Roman" w:hAnsi="Times New Roman" w:cs="Times New Roman"/>
          <w:sz w:val="28"/>
          <w:szCs w:val="28"/>
        </w:rPr>
        <w:t>обучения и воспитания применительно к конкретной теме урока, теме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2D">
        <w:rPr>
          <w:rFonts w:ascii="Times New Roman" w:hAnsi="Times New Roman" w:cs="Times New Roman"/>
          <w:sz w:val="28"/>
          <w:szCs w:val="28"/>
        </w:rPr>
        <w:t>программы, внеклассного мероприятия, преподаванию курса в целом.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736">
        <w:rPr>
          <w:rFonts w:ascii="Times New Roman" w:hAnsi="Times New Roman" w:cs="Times New Roman"/>
          <w:sz w:val="28"/>
          <w:szCs w:val="28"/>
        </w:rPr>
        <w:t>К методическим разработкам относят методические разработки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студентов и преподавателей.</w:t>
      </w:r>
    </w:p>
    <w:p w:rsidR="00634AC4" w:rsidRPr="00523736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1.4. На конкурс представляются методические разработки прошедшие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учебной работе в печатном и электронном виде для публикации на сайте колледжа.</w:t>
      </w:r>
    </w:p>
    <w:p w:rsidR="00634AC4" w:rsidRPr="00E5378B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1.5. В конкурсе участвуют преподаватели</w:t>
      </w:r>
      <w:r w:rsidRPr="00E5378B">
        <w:rPr>
          <w:rFonts w:ascii="Times New Roman" w:hAnsi="Times New Roman" w:cs="Times New Roman"/>
          <w:sz w:val="28"/>
          <w:szCs w:val="28"/>
        </w:rPr>
        <w:t xml:space="preserve"> общеобразовательных дисциплин,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8B">
        <w:rPr>
          <w:rFonts w:ascii="Times New Roman" w:hAnsi="Times New Roman" w:cs="Times New Roman"/>
          <w:sz w:val="28"/>
          <w:szCs w:val="28"/>
        </w:rPr>
        <w:t>преподаватели профессиональных дисциплин, мастера производственного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78B">
        <w:rPr>
          <w:rFonts w:ascii="Times New Roman" w:hAnsi="Times New Roman" w:cs="Times New Roman"/>
          <w:sz w:val="28"/>
          <w:szCs w:val="28"/>
        </w:rPr>
        <w:t>воспитатели, специалисты, руководители (возраст, стаж работы, 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78B">
        <w:rPr>
          <w:rFonts w:ascii="Times New Roman" w:hAnsi="Times New Roman" w:cs="Times New Roman"/>
          <w:sz w:val="28"/>
          <w:szCs w:val="28"/>
        </w:rPr>
        <w:t>категория участников не ограничиваются)</w:t>
      </w:r>
      <w:r w:rsidRPr="00523736">
        <w:rPr>
          <w:rFonts w:ascii="Times New Roman" w:hAnsi="Times New Roman" w:cs="Times New Roman"/>
          <w:sz w:val="28"/>
          <w:szCs w:val="28"/>
        </w:rPr>
        <w:t>, индивидуально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в соавторстве. Форма участия в конкурсе заочная.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Pr="00523736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Default="00634AC4" w:rsidP="00634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C4" w:rsidRPr="00E5378B" w:rsidRDefault="00634AC4" w:rsidP="00634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78B">
        <w:rPr>
          <w:rFonts w:ascii="Times New Roman" w:hAnsi="Times New Roman" w:cs="Times New Roman"/>
          <w:b/>
          <w:bCs/>
          <w:sz w:val="28"/>
          <w:szCs w:val="28"/>
        </w:rPr>
        <w:t>2. Цели и содержание конкурса</w:t>
      </w:r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2.1. Основными целями и задачами конкурса являются:</w:t>
      </w:r>
    </w:p>
    <w:p w:rsidR="00634AC4" w:rsidRPr="00523736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 совершенствование учебного процесса и повышение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студентов колледжа;</w:t>
      </w:r>
    </w:p>
    <w:p w:rsidR="00634AC4" w:rsidRPr="00523736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 активизация творческого потенциала и стимулирование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работы педагогических работников и иных сотрудников колледжа;</w:t>
      </w:r>
    </w:p>
    <w:p w:rsidR="00634AC4" w:rsidRPr="00523736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 представление, распространение и популяризации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преподавания,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повышающих эффективность образовательного процесса;</w:t>
      </w:r>
    </w:p>
    <w:p w:rsidR="00634AC4" w:rsidRPr="00523736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работников и иных сотрудников колледжа;</w:t>
      </w:r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736">
        <w:rPr>
          <w:rFonts w:ascii="Times New Roman" w:hAnsi="Times New Roman" w:cs="Times New Roman"/>
          <w:sz w:val="28"/>
          <w:szCs w:val="28"/>
        </w:rPr>
        <w:t>- создание общедоступного банка методических разработок (на бумажных</w:t>
      </w:r>
      <w:proofErr w:type="gramEnd"/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электронных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2.2. Конкурс проводится по следующим номинациям:</w:t>
      </w:r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-учебное пособие, учебник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736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7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736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736">
        <w:rPr>
          <w:rFonts w:ascii="Times New Roman" w:hAnsi="Times New Roman" w:cs="Times New Roman"/>
          <w:sz w:val="28"/>
          <w:szCs w:val="28"/>
        </w:rPr>
        <w:t>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736">
        <w:rPr>
          <w:rFonts w:ascii="Times New Roman" w:hAnsi="Times New Roman" w:cs="Times New Roman"/>
          <w:sz w:val="28"/>
          <w:szCs w:val="28"/>
        </w:rPr>
        <w:t>практических работ (занятий)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-методические рекомендации по выполнению самостоятельных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-методические указания для прохождения учебной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C4" w:rsidRPr="00523736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36">
        <w:rPr>
          <w:rFonts w:ascii="Times New Roman" w:hAnsi="Times New Roman" w:cs="Times New Roman"/>
          <w:sz w:val="28"/>
          <w:szCs w:val="28"/>
        </w:rPr>
        <w:t>(производственной)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-методические указания по курсовому проектированию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C4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</w:t>
      </w:r>
      <w:bookmarkStart w:id="0" w:name="_Hlk11607281"/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52373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23736">
        <w:rPr>
          <w:rFonts w:ascii="Times New Roman" w:hAnsi="Times New Roman" w:cs="Times New Roman"/>
          <w:sz w:val="28"/>
          <w:szCs w:val="28"/>
        </w:rPr>
        <w:t>учебного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C4" w:rsidRPr="00523736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мероприятия;</w:t>
      </w:r>
    </w:p>
    <w:p w:rsidR="00634AC4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23736">
        <w:rPr>
          <w:rFonts w:ascii="Times New Roman" w:hAnsi="Times New Roman" w:cs="Times New Roman"/>
          <w:sz w:val="28"/>
          <w:szCs w:val="28"/>
        </w:rPr>
        <w:t>-научно-исследовательская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AC4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Default="00634AC4" w:rsidP="00634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Pr="00747824" w:rsidRDefault="00634AC4" w:rsidP="00634A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824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требования к содержанию и оформлению 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2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Методическая разработка должна быть выполнена на актуальную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и иметь практическую ценность в подготовке специалиста.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2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Работы, представленные на конкурс, должны отражать новизну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предлагаемой методике учебного занятия или внеклассного мероприятия.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24">
        <w:rPr>
          <w:rFonts w:ascii="Times New Roman" w:hAnsi="Times New Roman" w:cs="Times New Roman"/>
          <w:sz w:val="28"/>
          <w:szCs w:val="28"/>
        </w:rPr>
        <w:t>3.3.Указанная в работе методика должна быть апробирована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преподавателем или его коллегами в данном образовательном учреждении,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всесторонне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обоснована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автором.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2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Методическая разработка должна быть конкретной по содержанию,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ней должны быть четко и ясно изложены основные положения, 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приведены примеры расчетов, сделаны ссылки на используемые ГОСТы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7824">
        <w:rPr>
          <w:rFonts w:ascii="Times New Roman" w:hAnsi="Times New Roman" w:cs="Times New Roman"/>
          <w:sz w:val="28"/>
          <w:szCs w:val="28"/>
        </w:rPr>
        <w:t>литературу.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24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Любая методическая разработка (пособие, ре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7824">
        <w:rPr>
          <w:rFonts w:ascii="Times New Roman" w:hAnsi="Times New Roman" w:cs="Times New Roman"/>
          <w:sz w:val="28"/>
          <w:szCs w:val="28"/>
        </w:rPr>
        <w:t>омендации, указания,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доклад и т.д.) должна быть оформлена в соответствии с требованиями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к оформлению текстовых документов, чертежами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Работы должны иметь титульный лист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(образец на сайте колледжа в документе «Как подготовить и защитить методическую разработку»)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47824">
        <w:rPr>
          <w:rFonts w:ascii="Times New Roman" w:hAnsi="Times New Roman" w:cs="Times New Roman"/>
          <w:sz w:val="28"/>
          <w:szCs w:val="28"/>
        </w:rPr>
        <w:t>одержание методической разработки: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47824">
        <w:rPr>
          <w:rFonts w:ascii="Times New Roman" w:hAnsi="Times New Roman" w:cs="Times New Roman"/>
          <w:sz w:val="28"/>
          <w:szCs w:val="28"/>
        </w:rPr>
        <w:t>ведение (пояснительная записка), где обоснован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824">
        <w:rPr>
          <w:rFonts w:ascii="Times New Roman" w:hAnsi="Times New Roman" w:cs="Times New Roman"/>
          <w:sz w:val="28"/>
          <w:szCs w:val="28"/>
        </w:rPr>
        <w:t xml:space="preserve"> выбранн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47824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8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доказ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747824">
        <w:rPr>
          <w:rFonts w:ascii="Times New Roman" w:hAnsi="Times New Roman" w:cs="Times New Roman"/>
          <w:sz w:val="28"/>
          <w:szCs w:val="28"/>
        </w:rPr>
        <w:t xml:space="preserve"> актуальность представленной работы;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47824">
        <w:rPr>
          <w:rFonts w:ascii="Times New Roman" w:hAnsi="Times New Roman" w:cs="Times New Roman"/>
          <w:sz w:val="28"/>
          <w:szCs w:val="28"/>
        </w:rPr>
        <w:t>сновная часть (основное содержание работы);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747824">
        <w:rPr>
          <w:rFonts w:ascii="Times New Roman" w:hAnsi="Times New Roman" w:cs="Times New Roman"/>
          <w:sz w:val="28"/>
          <w:szCs w:val="28"/>
        </w:rPr>
        <w:t>аключение (вывод, предполагаемые результаты при 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данной разработки на практике);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47824">
        <w:rPr>
          <w:rFonts w:ascii="Times New Roman" w:hAnsi="Times New Roman" w:cs="Times New Roman"/>
          <w:sz w:val="28"/>
          <w:szCs w:val="28"/>
        </w:rPr>
        <w:t>писок литературы;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проведенного занятия;  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747824">
        <w:rPr>
          <w:rFonts w:ascii="Times New Roman" w:hAnsi="Times New Roman" w:cs="Times New Roman"/>
          <w:sz w:val="28"/>
          <w:szCs w:val="28"/>
        </w:rPr>
        <w:t>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запечатлевшие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7824">
        <w:rPr>
          <w:rFonts w:ascii="Times New Roman" w:hAnsi="Times New Roman" w:cs="Times New Roman"/>
          <w:sz w:val="28"/>
          <w:szCs w:val="28"/>
        </w:rPr>
        <w:t>уроки,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782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C4" w:rsidRPr="0074782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</w:t>
      </w:r>
      <w:r w:rsidRPr="00747824">
        <w:rPr>
          <w:rFonts w:ascii="Times New Roman" w:hAnsi="Times New Roman" w:cs="Times New Roman"/>
          <w:sz w:val="28"/>
          <w:szCs w:val="28"/>
        </w:rPr>
        <w:t>идактический,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раздаточный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24">
        <w:rPr>
          <w:rFonts w:ascii="Times New Roman" w:hAnsi="Times New Roman" w:cs="Times New Roman"/>
          <w:sz w:val="28"/>
          <w:szCs w:val="28"/>
        </w:rPr>
        <w:t>нестандартного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7824">
        <w:rPr>
          <w:rFonts w:ascii="Times New Roman" w:hAnsi="Times New Roman" w:cs="Times New Roman"/>
          <w:sz w:val="28"/>
          <w:szCs w:val="28"/>
        </w:rPr>
        <w:t>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747824">
        <w:rPr>
          <w:rFonts w:ascii="Times New Roman" w:hAnsi="Times New Roman" w:cs="Times New Roman"/>
          <w:sz w:val="28"/>
          <w:szCs w:val="28"/>
        </w:rPr>
        <w:t>ругие материалы на усмотрение преподавателя.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Pr="00D2405E" w:rsidRDefault="00634AC4" w:rsidP="00634A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405E">
        <w:rPr>
          <w:rFonts w:ascii="Times New Roman" w:hAnsi="Times New Roman" w:cs="Times New Roman"/>
          <w:b/>
          <w:bCs/>
          <w:sz w:val="28"/>
          <w:szCs w:val="28"/>
        </w:rPr>
        <w:t>. Организация конкурса методических разработок</w:t>
      </w:r>
    </w:p>
    <w:p w:rsidR="00634AC4" w:rsidRPr="00D2405E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405E">
        <w:rPr>
          <w:rFonts w:ascii="Times New Roman" w:hAnsi="Times New Roman" w:cs="Times New Roman"/>
          <w:sz w:val="28"/>
          <w:szCs w:val="28"/>
        </w:rPr>
        <w:t>.1. Конкурс методических разработок проводится один раз в 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05E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5E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5E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5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5E">
        <w:rPr>
          <w:rFonts w:ascii="Times New Roman" w:hAnsi="Times New Roman" w:cs="Times New Roman"/>
          <w:sz w:val="28"/>
          <w:szCs w:val="28"/>
        </w:rPr>
        <w:t>подводятся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5E">
        <w:rPr>
          <w:rFonts w:ascii="Times New Roman" w:hAnsi="Times New Roman" w:cs="Times New Roman"/>
          <w:sz w:val="28"/>
          <w:szCs w:val="28"/>
        </w:rPr>
        <w:t>объявляются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2405E">
        <w:rPr>
          <w:rFonts w:ascii="Times New Roman" w:hAnsi="Times New Roman" w:cs="Times New Roman"/>
          <w:sz w:val="28"/>
          <w:szCs w:val="28"/>
        </w:rPr>
        <w:t>педагогическом совете (в август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05E">
        <w:rPr>
          <w:rFonts w:ascii="Times New Roman" w:hAnsi="Times New Roman" w:cs="Times New Roman"/>
          <w:sz w:val="28"/>
          <w:szCs w:val="28"/>
        </w:rPr>
        <w:t xml:space="preserve"> текущего года).</w:t>
      </w:r>
    </w:p>
    <w:p w:rsidR="00634AC4" w:rsidRPr="00D2405E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405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Работы на конкурс предоставляются не позднее 25 июня текущего года.  </w:t>
      </w:r>
    </w:p>
    <w:p w:rsidR="00634AC4" w:rsidRPr="00D2405E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4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05E">
        <w:rPr>
          <w:rFonts w:ascii="Times New Roman" w:hAnsi="Times New Roman" w:cs="Times New Roman"/>
          <w:sz w:val="28"/>
          <w:szCs w:val="28"/>
        </w:rPr>
        <w:t>. Для проведения конкурса созда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2405E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405E">
        <w:rPr>
          <w:rFonts w:ascii="Times New Roman" w:hAnsi="Times New Roman" w:cs="Times New Roman"/>
          <w:sz w:val="28"/>
          <w:szCs w:val="28"/>
        </w:rPr>
        <w:t>Состав конкурсной комиссии колледжа назначается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5E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05E">
        <w:rPr>
          <w:rFonts w:ascii="Times New Roman" w:hAnsi="Times New Roman" w:cs="Times New Roman"/>
          <w:sz w:val="28"/>
          <w:szCs w:val="28"/>
        </w:rPr>
        <w:t xml:space="preserve"> куда входят: председатель и члены жюри. Председатель назначается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5E">
        <w:rPr>
          <w:rFonts w:ascii="Times New Roman" w:hAnsi="Times New Roman" w:cs="Times New Roman"/>
          <w:sz w:val="28"/>
          <w:szCs w:val="28"/>
        </w:rPr>
        <w:t>числа заместителей директора. 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2405E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D2405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05E">
        <w:rPr>
          <w:rFonts w:ascii="Times New Roman" w:hAnsi="Times New Roman" w:cs="Times New Roman"/>
          <w:sz w:val="28"/>
          <w:szCs w:val="28"/>
        </w:rPr>
        <w:t xml:space="preserve"> директора,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5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цикловых  комиссий</w:t>
      </w:r>
      <w:r w:rsidRPr="00D2405E">
        <w:rPr>
          <w:rFonts w:ascii="Times New Roman" w:hAnsi="Times New Roman" w:cs="Times New Roman"/>
          <w:sz w:val="28"/>
          <w:szCs w:val="28"/>
        </w:rPr>
        <w:t>, методист</w:t>
      </w:r>
      <w:r>
        <w:rPr>
          <w:rFonts w:ascii="Times New Roman" w:hAnsi="Times New Roman" w:cs="Times New Roman"/>
          <w:sz w:val="28"/>
          <w:szCs w:val="28"/>
        </w:rPr>
        <w:t>, а также работодатели и социальные партнеры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24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4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40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победителям </w:t>
      </w:r>
      <w:r w:rsidRPr="00D92B0C">
        <w:rPr>
          <w:rFonts w:ascii="Times New Roman" w:hAnsi="Times New Roman" w:cs="Times New Roman"/>
          <w:sz w:val="28"/>
          <w:szCs w:val="28"/>
        </w:rPr>
        <w:t>конкурса присуждаются денежные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B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0C">
        <w:rPr>
          <w:rFonts w:ascii="Times New Roman" w:hAnsi="Times New Roman" w:cs="Times New Roman"/>
          <w:sz w:val="28"/>
          <w:szCs w:val="28"/>
        </w:rPr>
        <w:t>грамоты.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0C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0C">
        <w:rPr>
          <w:rFonts w:ascii="Times New Roman" w:hAnsi="Times New Roman" w:cs="Times New Roman"/>
          <w:sz w:val="28"/>
          <w:szCs w:val="28"/>
        </w:rPr>
        <w:t>денежного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0C">
        <w:rPr>
          <w:rFonts w:ascii="Times New Roman" w:hAnsi="Times New Roman" w:cs="Times New Roman"/>
          <w:sz w:val="28"/>
          <w:szCs w:val="28"/>
        </w:rPr>
        <w:t>вознаграждения победителей конкурса устанавливаются ежегодно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0C">
        <w:rPr>
          <w:rFonts w:ascii="Times New Roman" w:hAnsi="Times New Roman" w:cs="Times New Roman"/>
          <w:sz w:val="28"/>
          <w:szCs w:val="28"/>
        </w:rPr>
        <w:t>директора колледжа</w:t>
      </w:r>
      <w:r>
        <w:rPr>
          <w:rFonts w:ascii="Times New Roman" w:hAnsi="Times New Roman" w:cs="Times New Roman"/>
          <w:sz w:val="28"/>
          <w:szCs w:val="28"/>
        </w:rPr>
        <w:t xml:space="preserve"> по решению Экономического совета.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Участники конкурса награждаются дипломами, сертификатами или благодарственными письмами. 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C4" w:rsidRPr="00670A0A" w:rsidRDefault="00634AC4" w:rsidP="00634A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A0A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634AC4" w:rsidRPr="00410E2D" w:rsidRDefault="00634AC4" w:rsidP="00634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E2D">
        <w:rPr>
          <w:rFonts w:ascii="Times New Roman" w:hAnsi="Times New Roman" w:cs="Times New Roman"/>
          <w:sz w:val="28"/>
          <w:szCs w:val="28"/>
        </w:rPr>
        <w:t>Конкурс на лучшую методическую разработку преподавателя</w:t>
      </w:r>
    </w:p>
    <w:p w:rsidR="00634AC4" w:rsidRPr="00410E2D" w:rsidRDefault="00634AC4" w:rsidP="00634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 аграрно-политехнического колледжа</w:t>
      </w:r>
      <w:r w:rsidRPr="00410E2D">
        <w:rPr>
          <w:rFonts w:ascii="Times New Roman" w:hAnsi="Times New Roman" w:cs="Times New Roman"/>
          <w:sz w:val="28"/>
          <w:szCs w:val="28"/>
        </w:rPr>
        <w:t xml:space="preserve"> в ________учебном году</w:t>
      </w:r>
    </w:p>
    <w:p w:rsidR="00634AC4" w:rsidRPr="00410E2D" w:rsidRDefault="00634AC4" w:rsidP="00634A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E2D"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:rsidR="00634AC4" w:rsidRPr="00410E2D" w:rsidRDefault="00634AC4" w:rsidP="00634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E2D">
        <w:rPr>
          <w:rFonts w:ascii="Times New Roman" w:hAnsi="Times New Roman" w:cs="Times New Roman"/>
          <w:sz w:val="28"/>
          <w:szCs w:val="28"/>
        </w:rPr>
        <w:t>Эксперт:___________________________________________________________</w:t>
      </w:r>
    </w:p>
    <w:p w:rsidR="00634AC4" w:rsidRPr="00525DB7" w:rsidRDefault="00634AC4" w:rsidP="006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DB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34AC4" w:rsidRPr="00410E2D" w:rsidRDefault="00634AC4" w:rsidP="00634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AC4" w:rsidRPr="00525DB7" w:rsidRDefault="00634AC4" w:rsidP="006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DB7">
        <w:rPr>
          <w:rFonts w:ascii="Times New Roman" w:hAnsi="Times New Roman" w:cs="Times New Roman"/>
          <w:sz w:val="24"/>
          <w:szCs w:val="24"/>
        </w:rPr>
        <w:t>(должность)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E2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34AC4" w:rsidRDefault="00634AC4" w:rsidP="00634AC4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634AC4" w:rsidRPr="003C31AE" w:rsidRDefault="00634AC4" w:rsidP="00634AC4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AE">
        <w:rPr>
          <w:rFonts w:ascii="Times New Roman" w:hAnsi="Times New Roman" w:cs="Times New Roman"/>
          <w:sz w:val="28"/>
          <w:szCs w:val="28"/>
        </w:rPr>
        <w:t>новизна, которая может проявляться в разной степени: от внесения новых положений в науку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1AE">
        <w:rPr>
          <w:rFonts w:ascii="Times New Roman" w:hAnsi="Times New Roman" w:cs="Times New Roman"/>
          <w:sz w:val="28"/>
          <w:szCs w:val="28"/>
        </w:rPr>
        <w:t>до эффективного применения уже известных положений и рационализации отдельных сторон педагогического процесса,</w:t>
      </w:r>
    </w:p>
    <w:p w:rsidR="00634AC4" w:rsidRPr="003C31AE" w:rsidRDefault="00634AC4" w:rsidP="00634AC4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AE">
        <w:rPr>
          <w:rFonts w:ascii="Times New Roman" w:hAnsi="Times New Roman" w:cs="Times New Roman"/>
          <w:sz w:val="28"/>
          <w:szCs w:val="28"/>
        </w:rPr>
        <w:t>степень теоретической и практической значимости работы,</w:t>
      </w:r>
    </w:p>
    <w:p w:rsidR="00634AC4" w:rsidRPr="003C31AE" w:rsidRDefault="00634AC4" w:rsidP="00634AC4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AE">
        <w:rPr>
          <w:rFonts w:ascii="Times New Roman" w:hAnsi="Times New Roman" w:cs="Times New Roman"/>
          <w:sz w:val="28"/>
          <w:szCs w:val="28"/>
        </w:rPr>
        <w:t>перспективность использования,</w:t>
      </w:r>
    </w:p>
    <w:p w:rsidR="00634AC4" w:rsidRPr="003C31AE" w:rsidRDefault="00634AC4" w:rsidP="00634AC4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AE">
        <w:rPr>
          <w:rFonts w:ascii="Times New Roman" w:hAnsi="Times New Roman" w:cs="Times New Roman"/>
          <w:sz w:val="28"/>
          <w:szCs w:val="28"/>
        </w:rPr>
        <w:t>самостоятельность написания.</w:t>
      </w:r>
    </w:p>
    <w:p w:rsidR="00634AC4" w:rsidRPr="00410E2D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E2D">
        <w:rPr>
          <w:rFonts w:ascii="Times New Roman" w:hAnsi="Times New Roman" w:cs="Times New Roman"/>
          <w:sz w:val="28"/>
          <w:szCs w:val="28"/>
        </w:rPr>
        <w:t>По каждому из критериев разработка может быть оценена от 1 до 3 баллов:</w:t>
      </w:r>
    </w:p>
    <w:p w:rsidR="00634AC4" w:rsidRDefault="00634AC4" w:rsidP="00634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E2D">
        <w:rPr>
          <w:rFonts w:ascii="Times New Roman" w:hAnsi="Times New Roman" w:cs="Times New Roman"/>
          <w:sz w:val="28"/>
          <w:szCs w:val="28"/>
        </w:rPr>
        <w:t xml:space="preserve">3 - критерий выражен максимально, 2 - критерий выражен в достаточной степени,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0E2D">
        <w:rPr>
          <w:rFonts w:ascii="Times New Roman" w:hAnsi="Times New Roman" w:cs="Times New Roman"/>
          <w:sz w:val="28"/>
          <w:szCs w:val="28"/>
        </w:rPr>
        <w:t xml:space="preserve"> критерий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2D">
        <w:rPr>
          <w:rFonts w:ascii="Times New Roman" w:hAnsi="Times New Roman" w:cs="Times New Roman"/>
          <w:sz w:val="28"/>
          <w:szCs w:val="28"/>
        </w:rPr>
        <w:t>выражен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2D">
        <w:rPr>
          <w:rFonts w:ascii="Times New Roman" w:hAnsi="Times New Roman" w:cs="Times New Roman"/>
          <w:sz w:val="28"/>
          <w:szCs w:val="28"/>
        </w:rPr>
        <w:t>минимально.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2199"/>
        <w:gridCol w:w="3474"/>
        <w:gridCol w:w="420"/>
        <w:gridCol w:w="420"/>
        <w:gridCol w:w="420"/>
        <w:gridCol w:w="420"/>
        <w:gridCol w:w="420"/>
        <w:gridCol w:w="2164"/>
      </w:tblGrid>
      <w:tr w:rsidR="00634AC4" w:rsidTr="001F5CE8">
        <w:tc>
          <w:tcPr>
            <w:tcW w:w="0" w:type="auto"/>
            <w:vMerge w:val="restart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634AC4" w:rsidRDefault="00634AC4" w:rsidP="001F5C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оставитель</w:t>
            </w:r>
          </w:p>
        </w:tc>
        <w:tc>
          <w:tcPr>
            <w:tcW w:w="0" w:type="auto"/>
            <w:vMerge w:val="restart"/>
          </w:tcPr>
          <w:p w:rsidR="00634AC4" w:rsidRDefault="00634AC4" w:rsidP="001F5C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методической разработки</w:t>
            </w:r>
          </w:p>
        </w:tc>
        <w:tc>
          <w:tcPr>
            <w:tcW w:w="0" w:type="auto"/>
            <w:gridSpan w:val="5"/>
          </w:tcPr>
          <w:p w:rsidR="00634AC4" w:rsidRDefault="00634AC4" w:rsidP="001F5C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vMerge w:val="restart"/>
          </w:tcPr>
          <w:p w:rsidR="00634AC4" w:rsidRDefault="00634AC4" w:rsidP="001F5C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работы</w:t>
            </w:r>
          </w:p>
        </w:tc>
      </w:tr>
      <w:tr w:rsidR="00634AC4" w:rsidTr="001F5CE8">
        <w:tc>
          <w:tcPr>
            <w:tcW w:w="0" w:type="auto"/>
            <w:vMerge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C4" w:rsidTr="001F5CE8"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C4" w:rsidTr="001F5CE8"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C4" w:rsidTr="001F5CE8"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4AC4" w:rsidRDefault="00634AC4" w:rsidP="001F5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AC4" w:rsidRPr="00410E2D" w:rsidRDefault="00634AC4" w:rsidP="00634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</w:t>
      </w:r>
      <w:r w:rsidRPr="00410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0E2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/___________ /________________</w:t>
      </w:r>
      <w:r w:rsidRPr="00410E2D">
        <w:rPr>
          <w:rFonts w:ascii="Times New Roman" w:hAnsi="Times New Roman" w:cs="Times New Roman"/>
          <w:sz w:val="28"/>
          <w:szCs w:val="28"/>
        </w:rPr>
        <w:t>/</w:t>
      </w:r>
    </w:p>
    <w:p w:rsidR="00634AC4" w:rsidRPr="00634AC4" w:rsidRDefault="00634AC4" w:rsidP="00634A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6BD">
        <w:rPr>
          <w:rFonts w:ascii="Times New Roman" w:hAnsi="Times New Roman" w:cs="Times New Roman"/>
          <w:sz w:val="24"/>
          <w:szCs w:val="24"/>
        </w:rPr>
        <w:t>(подпись)                 (расшифровка)</w:t>
      </w:r>
      <w:bookmarkStart w:id="1" w:name="_GoBack"/>
      <w:bookmarkEnd w:id="1"/>
    </w:p>
    <w:sectPr w:rsidR="00634AC4" w:rsidRPr="00634AC4" w:rsidSect="00634AC4">
      <w:footerReference w:type="default" r:id="rId9"/>
      <w:pgSz w:w="11906" w:h="16838"/>
      <w:pgMar w:top="568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4" w:rsidRDefault="00634AC4" w:rsidP="00634AC4">
      <w:pPr>
        <w:spacing w:after="0" w:line="240" w:lineRule="auto"/>
      </w:pPr>
      <w:r>
        <w:separator/>
      </w:r>
    </w:p>
  </w:endnote>
  <w:endnote w:type="continuationSeparator" w:id="0">
    <w:p w:rsidR="00634AC4" w:rsidRDefault="00634AC4" w:rsidP="0063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120687"/>
      <w:docPartObj>
        <w:docPartGallery w:val="Page Numbers (Bottom of Page)"/>
        <w:docPartUnique/>
      </w:docPartObj>
    </w:sdtPr>
    <w:sdtContent>
      <w:p w:rsidR="00634AC4" w:rsidRDefault="00634A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4AC4" w:rsidRDefault="00634A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4" w:rsidRDefault="00634AC4" w:rsidP="00634AC4">
      <w:pPr>
        <w:spacing w:after="0" w:line="240" w:lineRule="auto"/>
      </w:pPr>
      <w:r>
        <w:separator/>
      </w:r>
    </w:p>
  </w:footnote>
  <w:footnote w:type="continuationSeparator" w:id="0">
    <w:p w:rsidR="00634AC4" w:rsidRDefault="00634AC4" w:rsidP="0063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4B1"/>
    <w:multiLevelType w:val="hybridMultilevel"/>
    <w:tmpl w:val="79CC2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C4"/>
    <w:rsid w:val="00634AC4"/>
    <w:rsid w:val="008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AC4"/>
  </w:style>
  <w:style w:type="paragraph" w:styleId="a7">
    <w:name w:val="footer"/>
    <w:basedOn w:val="a"/>
    <w:link w:val="a8"/>
    <w:uiPriority w:val="99"/>
    <w:unhideWhenUsed/>
    <w:rsid w:val="0063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AC4"/>
  </w:style>
  <w:style w:type="paragraph" w:styleId="a9">
    <w:name w:val="List Paragraph"/>
    <w:basedOn w:val="a"/>
    <w:uiPriority w:val="34"/>
    <w:qFormat/>
    <w:rsid w:val="00634AC4"/>
    <w:pPr>
      <w:spacing w:after="160" w:line="259" w:lineRule="auto"/>
      <w:ind w:left="720"/>
      <w:contextualSpacing/>
    </w:pPr>
  </w:style>
  <w:style w:type="table" w:styleId="aa">
    <w:name w:val="Table Grid"/>
    <w:basedOn w:val="a1"/>
    <w:uiPriority w:val="39"/>
    <w:rsid w:val="0063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AC4"/>
  </w:style>
  <w:style w:type="paragraph" w:styleId="a7">
    <w:name w:val="footer"/>
    <w:basedOn w:val="a"/>
    <w:link w:val="a8"/>
    <w:uiPriority w:val="99"/>
    <w:unhideWhenUsed/>
    <w:rsid w:val="0063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AC4"/>
  </w:style>
  <w:style w:type="paragraph" w:styleId="a9">
    <w:name w:val="List Paragraph"/>
    <w:basedOn w:val="a"/>
    <w:uiPriority w:val="34"/>
    <w:qFormat/>
    <w:rsid w:val="00634AC4"/>
    <w:pPr>
      <w:spacing w:after="160" w:line="259" w:lineRule="auto"/>
      <w:ind w:left="720"/>
      <w:contextualSpacing/>
    </w:pPr>
  </w:style>
  <w:style w:type="table" w:styleId="aa">
    <w:name w:val="Table Grid"/>
    <w:basedOn w:val="a1"/>
    <w:uiPriority w:val="39"/>
    <w:rsid w:val="0063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969</Words>
  <Characters>5527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2019-06-27T13:30:00Z</dcterms:created>
  <dcterms:modified xsi:type="dcterms:W3CDTF">2019-06-27T13:36:00Z</dcterms:modified>
</cp:coreProperties>
</file>