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97" w:rsidRPr="00CE0EA2" w:rsidRDefault="00694C97" w:rsidP="00DF5F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0EA2" w:rsidRDefault="00CE0EA2" w:rsidP="00CE0EA2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CE0EA2">
        <w:rPr>
          <w:rFonts w:ascii="Times New Roman" w:hAnsi="Times New Roman"/>
          <w:caps/>
          <w:sz w:val="28"/>
          <w:szCs w:val="28"/>
        </w:rPr>
        <w:t>Государственное  образовательное учреждение сре</w:t>
      </w:r>
      <w:r w:rsidRPr="00CE0EA2">
        <w:rPr>
          <w:rFonts w:ascii="Times New Roman" w:hAnsi="Times New Roman"/>
          <w:caps/>
          <w:sz w:val="28"/>
          <w:szCs w:val="28"/>
        </w:rPr>
        <w:t>д</w:t>
      </w:r>
      <w:r w:rsidRPr="00CE0EA2">
        <w:rPr>
          <w:rFonts w:ascii="Times New Roman" w:hAnsi="Times New Roman"/>
          <w:caps/>
          <w:sz w:val="28"/>
          <w:szCs w:val="28"/>
        </w:rPr>
        <w:t xml:space="preserve">него профессионального образования  </w:t>
      </w:r>
      <w:proofErr w:type="gramStart"/>
      <w:r w:rsidRPr="00CE0EA2">
        <w:rPr>
          <w:rFonts w:ascii="Times New Roman" w:hAnsi="Times New Roman"/>
          <w:caps/>
          <w:sz w:val="28"/>
          <w:szCs w:val="28"/>
        </w:rPr>
        <w:t>Ярославской</w:t>
      </w:r>
      <w:proofErr w:type="gramEnd"/>
    </w:p>
    <w:p w:rsidR="00CE0EA2" w:rsidRPr="00CE0EA2" w:rsidRDefault="00CE0EA2" w:rsidP="00CE0EA2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CE0EA2">
        <w:rPr>
          <w:rFonts w:ascii="Times New Roman" w:hAnsi="Times New Roman"/>
          <w:caps/>
          <w:sz w:val="28"/>
          <w:szCs w:val="28"/>
        </w:rPr>
        <w:t xml:space="preserve"> области </w:t>
      </w:r>
    </w:p>
    <w:p w:rsidR="00CE0EA2" w:rsidRPr="00CE0EA2" w:rsidRDefault="00CE0EA2" w:rsidP="00CE0EA2">
      <w:pPr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CE0EA2">
        <w:rPr>
          <w:rFonts w:ascii="Times New Roman" w:hAnsi="Times New Roman"/>
          <w:caps/>
          <w:sz w:val="28"/>
          <w:szCs w:val="28"/>
        </w:rPr>
        <w:t>Пошехонский сельскохозяйственный техникум</w:t>
      </w: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A84E8F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7.45pt;margin-top:4.1pt;width:223.15pt;height:98pt;z-index:251658240" strokecolor="white">
            <v:textbox style="mso-next-textbox:#_x0000_s1026">
              <w:txbxContent>
                <w:p w:rsidR="0093131A" w:rsidRPr="00DF5FCD" w:rsidRDefault="00CE0EA2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 xml:space="preserve">           </w:t>
                  </w:r>
                  <w:r w:rsidR="0093131A" w:rsidRPr="00DF5FCD">
                    <w:rPr>
                      <w:rFonts w:ascii="Times New Roman" w:hAnsi="Times New Roman"/>
                      <w:caps/>
                      <w:sz w:val="28"/>
                      <w:szCs w:val="28"/>
                    </w:rPr>
                    <w:t>Утверждаю</w:t>
                  </w:r>
                </w:p>
                <w:p w:rsidR="0093131A" w:rsidRPr="00DF5FCD" w:rsidRDefault="0093131A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Зам</w:t>
                  </w:r>
                  <w:proofErr w:type="gramStart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.д</w:t>
                  </w:r>
                  <w:proofErr w:type="gramEnd"/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иректора по УР</w:t>
                  </w:r>
                </w:p>
                <w:p w:rsidR="0093131A" w:rsidRPr="00DF5FCD" w:rsidRDefault="0093131A" w:rsidP="00DF5FCD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F5FCD">
                    <w:rPr>
                      <w:rFonts w:ascii="Times New Roman" w:hAnsi="Times New Roman"/>
                      <w:sz w:val="28"/>
                      <w:szCs w:val="28"/>
                    </w:rPr>
                    <w:t>__________И.С. Вахрамеева</w:t>
                  </w:r>
                </w:p>
              </w:txbxContent>
            </v:textbox>
          </v:shape>
        </w:pic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</w:p>
    <w:p w:rsidR="00694C97" w:rsidRPr="00DF5FCD" w:rsidRDefault="00B77550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ОПД.03</w:t>
      </w:r>
      <w:r w:rsidR="00D55D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</w:t>
      </w: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DF5FCD" w:rsidRDefault="00694C97" w:rsidP="00DF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ED1E8E" w:rsidP="00CE0E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2014</w:t>
      </w:r>
    </w:p>
    <w:p w:rsidR="00694C97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4C97" w:rsidRPr="00B77550" w:rsidRDefault="00B77550" w:rsidP="00DF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7550">
        <w:rPr>
          <w:rFonts w:ascii="Times New Roman" w:hAnsi="Times New Roman"/>
          <w:sz w:val="24"/>
          <w:szCs w:val="24"/>
        </w:rPr>
        <w:t>Рабочая  программа учебной дисциплины</w:t>
      </w:r>
      <w:r w:rsidR="00F11E83">
        <w:rPr>
          <w:rFonts w:ascii="Times New Roman" w:hAnsi="Times New Roman"/>
          <w:sz w:val="24"/>
          <w:szCs w:val="24"/>
        </w:rPr>
        <w:t xml:space="preserve"> </w:t>
      </w:r>
      <w:r w:rsidRPr="00B77550">
        <w:rPr>
          <w:rFonts w:ascii="Times New Roman" w:hAnsi="Times New Roman"/>
          <w:sz w:val="24"/>
          <w:szCs w:val="24"/>
        </w:rPr>
        <w:t xml:space="preserve">разработана на основе образовательного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>образования по экономике</w:t>
      </w:r>
      <w:r w:rsidRPr="00B77550">
        <w:rPr>
          <w:rFonts w:ascii="Times New Roman" w:hAnsi="Times New Roman"/>
          <w:sz w:val="24"/>
          <w:szCs w:val="24"/>
        </w:rPr>
        <w:t xml:space="preserve">,  примерной программы учебной </w:t>
      </w:r>
      <w:r>
        <w:rPr>
          <w:rFonts w:ascii="Times New Roman" w:hAnsi="Times New Roman"/>
          <w:sz w:val="24"/>
          <w:szCs w:val="24"/>
        </w:rPr>
        <w:t>дисциплины «Экономика</w:t>
      </w:r>
      <w:r w:rsidRPr="00B77550">
        <w:rPr>
          <w:rFonts w:ascii="Times New Roman" w:hAnsi="Times New Roman"/>
          <w:sz w:val="24"/>
          <w:szCs w:val="24"/>
        </w:rPr>
        <w:t>» по специальности среднего профессионального образ</w:t>
      </w:r>
      <w:r w:rsidRPr="00B77550">
        <w:rPr>
          <w:rFonts w:ascii="Times New Roman" w:hAnsi="Times New Roman"/>
          <w:sz w:val="24"/>
          <w:szCs w:val="24"/>
        </w:rPr>
        <w:t>о</w:t>
      </w:r>
      <w:r w:rsidR="00ED1E8E">
        <w:rPr>
          <w:rFonts w:ascii="Times New Roman" w:hAnsi="Times New Roman"/>
          <w:sz w:val="24"/>
          <w:szCs w:val="24"/>
        </w:rPr>
        <w:t>вания (далее СПО) 38.02.02</w:t>
      </w:r>
      <w:r w:rsidRPr="00B77550">
        <w:rPr>
          <w:rFonts w:ascii="Times New Roman" w:hAnsi="Times New Roman"/>
          <w:sz w:val="24"/>
          <w:szCs w:val="24"/>
        </w:rPr>
        <w:t xml:space="preserve"> </w:t>
      </w:r>
      <w:r w:rsidR="00ED1E8E">
        <w:rPr>
          <w:rFonts w:ascii="Times New Roman" w:hAnsi="Times New Roman"/>
          <w:sz w:val="24"/>
          <w:szCs w:val="24"/>
        </w:rPr>
        <w:t xml:space="preserve"> «Страховое дело (по отраслям)</w:t>
      </w:r>
      <w:r w:rsidRPr="00B77550">
        <w:rPr>
          <w:rFonts w:ascii="Times New Roman" w:hAnsi="Times New Roman"/>
          <w:sz w:val="24"/>
          <w:szCs w:val="24"/>
        </w:rPr>
        <w:t>» по  укрупненной группе сп</w:t>
      </w:r>
      <w:r w:rsidRPr="00B77550">
        <w:rPr>
          <w:rFonts w:ascii="Times New Roman" w:hAnsi="Times New Roman"/>
          <w:sz w:val="24"/>
          <w:szCs w:val="24"/>
        </w:rPr>
        <w:t>е</w:t>
      </w:r>
      <w:r w:rsidRPr="00B77550">
        <w:rPr>
          <w:rFonts w:ascii="Times New Roman" w:hAnsi="Times New Roman"/>
          <w:sz w:val="24"/>
          <w:szCs w:val="24"/>
        </w:rPr>
        <w:t xml:space="preserve">циальностей </w:t>
      </w:r>
      <w:r w:rsidRPr="00B77550">
        <w:rPr>
          <w:rFonts w:ascii="Times New Roman" w:hAnsi="Times New Roman"/>
          <w:bCs/>
          <w:sz w:val="24"/>
          <w:szCs w:val="24"/>
        </w:rPr>
        <w:t>38.00.00</w:t>
      </w:r>
      <w:r w:rsidR="00ED1E8E">
        <w:rPr>
          <w:rFonts w:ascii="Times New Roman" w:hAnsi="Times New Roman"/>
          <w:bCs/>
          <w:sz w:val="24"/>
          <w:szCs w:val="24"/>
        </w:rPr>
        <w:t xml:space="preserve"> «Экономика и управление»</w:t>
      </w: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A84E8F" w:rsidRPr="00A84E8F">
        <w:rPr>
          <w:rFonts w:ascii="Times New Roman" w:eastAsia="Times New Roman" w:hAnsi="Times New Roman"/>
          <w:sz w:val="24"/>
          <w:szCs w:val="24"/>
          <w:lang w:eastAsia="ru-RU"/>
        </w:rPr>
        <w:t>ГОУ СПО ЯО Пошехонский сельхозтехникум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Разработчик:</w:t>
      </w:r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94C97" w:rsidRPr="00DF5FCD" w:rsidRDefault="00694C97" w:rsidP="00DF5F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Чеботова Светлана Алексеевна, преподаватель</w:t>
      </w:r>
    </w:p>
    <w:p w:rsidR="00694C97" w:rsidRPr="00DF5FCD" w:rsidRDefault="00694C97" w:rsidP="00DF5FCD">
      <w:pPr>
        <w:widowControl w:val="0"/>
        <w:tabs>
          <w:tab w:val="left" w:pos="6420"/>
        </w:tabs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5FCD">
        <w:rPr>
          <w:rFonts w:ascii="Times New Roman" w:hAnsi="Times New Roman"/>
          <w:sz w:val="24"/>
          <w:szCs w:val="24"/>
        </w:rPr>
        <w:t>Рекомендована</w:t>
      </w:r>
      <w:proofErr w:type="gramEnd"/>
      <w:r w:rsidRPr="00DF5FCD">
        <w:rPr>
          <w:rFonts w:ascii="Times New Roman" w:hAnsi="Times New Roman"/>
          <w:sz w:val="24"/>
          <w:szCs w:val="24"/>
        </w:rPr>
        <w:t xml:space="preserve"> цикловой комиссией  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5FCD">
        <w:rPr>
          <w:rFonts w:ascii="Times New Roman" w:hAnsi="Times New Roman"/>
          <w:sz w:val="24"/>
          <w:szCs w:val="24"/>
        </w:rPr>
        <w:t>экономических дисциплин  протокол № ____ от ___________20____г.</w:t>
      </w:r>
    </w:p>
    <w:p w:rsidR="00694C97" w:rsidRPr="00DF5FCD" w:rsidRDefault="00694C97" w:rsidP="00DF5F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C97" w:rsidRPr="002D001F" w:rsidRDefault="00694C97" w:rsidP="00486B29">
      <w:pPr>
        <w:widowControl w:val="0"/>
        <w:tabs>
          <w:tab w:val="left" w:pos="642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694C97" w:rsidRPr="002D001F" w:rsidRDefault="00694C97" w:rsidP="00486B29">
      <w:pPr>
        <w:widowControl w:val="0"/>
        <w:tabs>
          <w:tab w:val="left" w:pos="0"/>
        </w:tabs>
        <w:suppressAutoHyphens/>
        <w:spacing w:after="0" w:line="240" w:lineRule="auto"/>
        <w:ind w:left="-851" w:firstLine="851"/>
        <w:rPr>
          <w:rFonts w:ascii="Times New Roman" w:hAnsi="Times New Roman"/>
          <w:i/>
          <w:caps/>
          <w:sz w:val="24"/>
          <w:szCs w:val="24"/>
          <w:lang w:eastAsia="ru-RU"/>
        </w:rPr>
      </w:pPr>
    </w:p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2D001F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694C97" w:rsidRPr="00E55470" w:rsidRDefault="00694C97" w:rsidP="00116C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284" w:firstLine="568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694C97" w:rsidRPr="00E55470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568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743" w:type="dxa"/>
        <w:tblLook w:val="01E0" w:firstRow="1" w:lastRow="1" w:firstColumn="1" w:lastColumn="1" w:noHBand="0" w:noVBand="0"/>
      </w:tblPr>
      <w:tblGrid>
        <w:gridCol w:w="8505"/>
        <w:gridCol w:w="1844"/>
      </w:tblGrid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  ПРОГРАММЫ УЧЕБНОЙ ДИСЦИПЛИНЫ</w:t>
            </w:r>
          </w:p>
          <w:p w:rsidR="00694C97" w:rsidRPr="00E55470" w:rsidRDefault="00694C97" w:rsidP="00116C43">
            <w:pPr>
              <w:tabs>
                <w:tab w:val="left" w:pos="317"/>
              </w:tabs>
              <w:spacing w:after="0" w:line="240" w:lineRule="auto"/>
              <w:ind w:left="-284" w:firstLine="5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94C97" w:rsidRPr="00D95ADB" w:rsidTr="00E55470">
        <w:tc>
          <w:tcPr>
            <w:tcW w:w="8505" w:type="dxa"/>
          </w:tcPr>
          <w:p w:rsidR="00694C97" w:rsidRPr="00E55470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4C97" w:rsidRPr="00D95ADB" w:rsidTr="00E55470">
        <w:trPr>
          <w:trHeight w:val="670"/>
        </w:trPr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 программы учебной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дисциплины</w:t>
            </w:r>
          </w:p>
          <w:p w:rsidR="00694C97" w:rsidRPr="00E55470" w:rsidRDefault="00694C97" w:rsidP="00116C43">
            <w:pPr>
              <w:keepNext/>
              <w:tabs>
                <w:tab w:val="num" w:pos="0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694C97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94C97" w:rsidRPr="00D95ADB" w:rsidTr="00E55470">
        <w:tc>
          <w:tcPr>
            <w:tcW w:w="8505" w:type="dxa"/>
          </w:tcPr>
          <w:p w:rsidR="00694C97" w:rsidRDefault="00694C97" w:rsidP="00116C43">
            <w:pPr>
              <w:keepNext/>
              <w:numPr>
                <w:ilvl w:val="0"/>
                <w:numId w:val="1"/>
              </w:numPr>
              <w:tabs>
                <w:tab w:val="clear" w:pos="644"/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учебной дисциплины</w:t>
            </w:r>
          </w:p>
          <w:p w:rsidR="00694C97" w:rsidRPr="00E55470" w:rsidRDefault="00694C97" w:rsidP="00116C43">
            <w:pPr>
              <w:keepNext/>
              <w:tabs>
                <w:tab w:val="left" w:pos="317"/>
              </w:tabs>
              <w:autoSpaceDE w:val="0"/>
              <w:autoSpaceDN w:val="0"/>
              <w:spacing w:after="0" w:line="240" w:lineRule="auto"/>
              <w:ind w:left="-284" w:firstLine="568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694C97" w:rsidRPr="00E55470" w:rsidRDefault="00694C97" w:rsidP="00116C43">
            <w:pPr>
              <w:spacing w:after="0" w:line="240" w:lineRule="auto"/>
              <w:ind w:left="-284" w:firstLine="5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47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694C97" w:rsidRPr="00E55470" w:rsidRDefault="00694C97" w:rsidP="00116C43">
      <w:pPr>
        <w:widowControl w:val="0"/>
        <w:numPr>
          <w:ilvl w:val="0"/>
          <w:numId w:val="2"/>
        </w:numPr>
        <w:tabs>
          <w:tab w:val="left" w:pos="28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535EF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E55470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паспорт ПРОГРАММЫ УЧЕБНОЙ ДИСЦИПЛИНы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55470">
        <w:rPr>
          <w:rFonts w:ascii="Times New Roman" w:hAnsi="Times New Roman"/>
          <w:b/>
          <w:sz w:val="24"/>
          <w:szCs w:val="24"/>
          <w:lang w:eastAsia="ru-RU"/>
        </w:rPr>
        <w:t>ДОКУМЕНТАЦИОННОЕ ОБЕСПЕЧЕНИЕ УПРАВЛЕНИЯ</w:t>
      </w:r>
    </w:p>
    <w:p w:rsidR="00694C97" w:rsidRPr="00E55470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1.1. Область применения программы</w:t>
      </w:r>
    </w:p>
    <w:p w:rsidR="00694C97" w:rsidRPr="00DF5FCD" w:rsidRDefault="00694C97" w:rsidP="002538A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F5FCD">
        <w:rPr>
          <w:rFonts w:ascii="Times New Roman" w:hAnsi="Times New Roman"/>
          <w:sz w:val="28"/>
          <w:szCs w:val="28"/>
        </w:rPr>
        <w:t xml:space="preserve">Рабочая  программа  учебной  дисциплины  является  </w:t>
      </w:r>
      <w:proofErr w:type="spellStart"/>
      <w:r w:rsidRPr="00DF5FCD">
        <w:rPr>
          <w:rFonts w:ascii="Times New Roman" w:hAnsi="Times New Roman"/>
          <w:sz w:val="28"/>
          <w:szCs w:val="28"/>
        </w:rPr>
        <w:t>частьюпрограммы</w:t>
      </w:r>
      <w:proofErr w:type="spellEnd"/>
      <w:r w:rsidRPr="00DF5FCD">
        <w:rPr>
          <w:rFonts w:ascii="Times New Roman" w:hAnsi="Times New Roman"/>
          <w:sz w:val="28"/>
          <w:szCs w:val="28"/>
        </w:rPr>
        <w:t xml:space="preserve"> подготовки специалистов среднего звена в соответствии с ФГОС 3 по спец</w:t>
      </w:r>
      <w:r w:rsidRPr="00DF5FCD">
        <w:rPr>
          <w:rFonts w:ascii="Times New Roman" w:hAnsi="Times New Roman"/>
          <w:sz w:val="28"/>
          <w:szCs w:val="28"/>
        </w:rPr>
        <w:t>и</w:t>
      </w:r>
      <w:r w:rsidRPr="00DF5FCD">
        <w:rPr>
          <w:rFonts w:ascii="Times New Roman" w:hAnsi="Times New Roman"/>
          <w:sz w:val="28"/>
          <w:szCs w:val="28"/>
        </w:rPr>
        <w:t>альности СПО</w:t>
      </w:r>
      <w:r w:rsidR="002538AB">
        <w:rPr>
          <w:rFonts w:ascii="Times New Roman" w:hAnsi="Times New Roman"/>
          <w:sz w:val="28"/>
          <w:szCs w:val="28"/>
        </w:rPr>
        <w:t xml:space="preserve"> </w:t>
      </w:r>
      <w:r w:rsidR="00ED1E8E">
        <w:rPr>
          <w:rFonts w:ascii="Times New Roman" w:hAnsi="Times New Roman"/>
          <w:sz w:val="28"/>
          <w:szCs w:val="28"/>
        </w:rPr>
        <w:t>38.02.02</w:t>
      </w:r>
      <w:r w:rsidRPr="00DF5FCD">
        <w:rPr>
          <w:rFonts w:ascii="Times New Roman" w:hAnsi="Times New Roman"/>
          <w:sz w:val="28"/>
          <w:szCs w:val="28"/>
        </w:rPr>
        <w:t xml:space="preserve"> </w:t>
      </w:r>
      <w:r w:rsidR="00ED1E8E">
        <w:rPr>
          <w:rFonts w:ascii="Times New Roman" w:hAnsi="Times New Roman"/>
          <w:sz w:val="28"/>
          <w:szCs w:val="28"/>
        </w:rPr>
        <w:t xml:space="preserve"> «Страховое дело (по отраслям)</w:t>
      </w:r>
      <w:r w:rsidRPr="00DF5FCD">
        <w:rPr>
          <w:rFonts w:ascii="Times New Roman" w:hAnsi="Times New Roman"/>
          <w:sz w:val="28"/>
          <w:szCs w:val="28"/>
        </w:rPr>
        <w:t xml:space="preserve">»  по укрупненной группе специальностей </w:t>
      </w:r>
      <w:r w:rsidRPr="00DF5FCD">
        <w:rPr>
          <w:rFonts w:ascii="Times New Roman" w:hAnsi="Times New Roman"/>
          <w:bCs/>
          <w:sz w:val="28"/>
          <w:szCs w:val="28"/>
        </w:rPr>
        <w:t>38.00.00</w:t>
      </w:r>
      <w:r w:rsidR="00ED1E8E">
        <w:rPr>
          <w:rFonts w:ascii="Times New Roman" w:hAnsi="Times New Roman"/>
          <w:bCs/>
          <w:sz w:val="28"/>
          <w:szCs w:val="28"/>
        </w:rPr>
        <w:t xml:space="preserve"> «Экономика и управление»</w:t>
      </w:r>
    </w:p>
    <w:p w:rsidR="00694C97" w:rsidRPr="00DF5FCD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DF5FCD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F5FCD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</w:t>
      </w:r>
      <w:proofErr w:type="spellStart"/>
      <w:r w:rsidRPr="00DF5FCD">
        <w:rPr>
          <w:rFonts w:ascii="Times New Roman" w:hAnsi="Times New Roman"/>
          <w:sz w:val="28"/>
          <w:szCs w:val="28"/>
          <w:lang w:eastAsia="ru-RU"/>
        </w:rPr>
        <w:t>использована</w:t>
      </w:r>
      <w:proofErr w:type="gramStart"/>
      <w:r w:rsidRPr="00DF5FCD">
        <w:rPr>
          <w:rFonts w:ascii="Times New Roman" w:hAnsi="Times New Roman"/>
          <w:sz w:val="28"/>
          <w:szCs w:val="28"/>
          <w:lang w:eastAsia="ru-RU"/>
        </w:rPr>
        <w:t>:в</w:t>
      </w:r>
      <w:proofErr w:type="spellEnd"/>
      <w:proofErr w:type="gramEnd"/>
      <w:r w:rsidRPr="00DF5FCD">
        <w:rPr>
          <w:rFonts w:ascii="Times New Roman" w:hAnsi="Times New Roman"/>
          <w:sz w:val="28"/>
          <w:szCs w:val="28"/>
          <w:lang w:eastAsia="ru-RU"/>
        </w:rPr>
        <w:t xml:space="preserve"> дополнител</w:t>
      </w:r>
      <w:r w:rsidRPr="00DF5FCD">
        <w:rPr>
          <w:rFonts w:ascii="Times New Roman" w:hAnsi="Times New Roman"/>
          <w:sz w:val="28"/>
          <w:szCs w:val="28"/>
          <w:lang w:eastAsia="ru-RU"/>
        </w:rPr>
        <w:t>ь</w:t>
      </w:r>
      <w:r w:rsidRPr="00DF5FCD">
        <w:rPr>
          <w:rFonts w:ascii="Times New Roman" w:hAnsi="Times New Roman"/>
          <w:sz w:val="28"/>
          <w:szCs w:val="28"/>
          <w:lang w:eastAsia="ru-RU"/>
        </w:rPr>
        <w:t>ном профессиональном образовании (в программах повышения квалификации и переподготовки); для студентов специальностей, входящих в состав укрупненной группы профессий 080000 Экономика и управление; для дальнейшего получения высшего профессионального образования по специальностям экономического профиля.</w:t>
      </w: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94C97" w:rsidRPr="00DF5FCD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DF5FCD">
        <w:rPr>
          <w:rFonts w:ascii="Times New Roman" w:hAnsi="Times New Roman"/>
          <w:b/>
          <w:sz w:val="28"/>
          <w:szCs w:val="28"/>
          <w:lang w:eastAsia="ru-RU"/>
        </w:rPr>
        <w:t xml:space="preserve">вательной программы: </w:t>
      </w:r>
      <w:r w:rsidRPr="00DF5FCD">
        <w:rPr>
          <w:rFonts w:ascii="Times New Roman" w:hAnsi="Times New Roman"/>
          <w:sz w:val="28"/>
          <w:szCs w:val="28"/>
          <w:lang w:eastAsia="ru-RU"/>
        </w:rPr>
        <w:t>дисц</w:t>
      </w:r>
      <w:r w:rsidR="00B77550">
        <w:rPr>
          <w:rFonts w:ascii="Times New Roman" w:hAnsi="Times New Roman"/>
          <w:sz w:val="28"/>
          <w:szCs w:val="28"/>
          <w:lang w:eastAsia="ru-RU"/>
        </w:rPr>
        <w:t xml:space="preserve">иплина входит в общеобразовательный </w:t>
      </w:r>
      <w:r w:rsidRPr="00DF5FCD">
        <w:rPr>
          <w:rFonts w:ascii="Times New Roman" w:hAnsi="Times New Roman"/>
          <w:sz w:val="28"/>
          <w:szCs w:val="28"/>
          <w:lang w:eastAsia="ru-RU"/>
        </w:rPr>
        <w:t xml:space="preserve"> цикл </w:t>
      </w:r>
    </w:p>
    <w:p w:rsidR="00694C97" w:rsidRDefault="00694C97" w:rsidP="00116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5FCD">
        <w:rPr>
          <w:rFonts w:ascii="Times New Roman" w:hAnsi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F11E83" w:rsidRDefault="00B77550" w:rsidP="00F11E83">
      <w:pPr>
        <w:pStyle w:val="2"/>
        <w:shd w:val="clear" w:color="auto" w:fill="auto"/>
        <w:spacing w:before="0" w:after="0" w:line="586" w:lineRule="exact"/>
        <w:ind w:left="40" w:right="20" w:firstLine="0"/>
        <w:rPr>
          <w:sz w:val="28"/>
          <w:szCs w:val="28"/>
        </w:rPr>
      </w:pPr>
      <w:r w:rsidRPr="00B77550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77550">
        <w:rPr>
          <w:sz w:val="28"/>
          <w:szCs w:val="28"/>
        </w:rPr>
        <w:t>обучающийся</w:t>
      </w:r>
      <w:proofErr w:type="gramEnd"/>
      <w:r w:rsidRPr="00B77550">
        <w:rPr>
          <w:sz w:val="28"/>
          <w:szCs w:val="28"/>
        </w:rPr>
        <w:t xml:space="preserve"> должен: </w:t>
      </w:r>
    </w:p>
    <w:p w:rsidR="00F11E83" w:rsidRPr="00B77550" w:rsidRDefault="00F11E83" w:rsidP="00F11E83">
      <w:pPr>
        <w:pStyle w:val="2"/>
        <w:shd w:val="clear" w:color="auto" w:fill="auto"/>
        <w:spacing w:before="0" w:after="0" w:line="586" w:lineRule="exact"/>
        <w:ind w:left="40" w:right="20" w:firstLine="0"/>
        <w:rPr>
          <w:sz w:val="28"/>
          <w:szCs w:val="28"/>
        </w:rPr>
      </w:pPr>
      <w:r w:rsidRPr="00B77550">
        <w:rPr>
          <w:rStyle w:val="0pt"/>
          <w:sz w:val="28"/>
          <w:szCs w:val="28"/>
        </w:rPr>
        <w:t>иметь представление: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Об основах микро- и макроэкономике, экономической ситуации в стране и за рубежом, о денежно-кредитной и налоговой политике;</w:t>
      </w:r>
    </w:p>
    <w:p w:rsidR="00F11E83" w:rsidRPr="00F11E83" w:rsidRDefault="00F11E83" w:rsidP="00F11E83">
      <w:pPr>
        <w:pStyle w:val="90"/>
        <w:shd w:val="clear" w:color="auto" w:fill="auto"/>
        <w:spacing w:after="184" w:line="276" w:lineRule="auto"/>
        <w:jc w:val="both"/>
        <w:rPr>
          <w:sz w:val="28"/>
          <w:szCs w:val="28"/>
        </w:rPr>
      </w:pPr>
      <w:r w:rsidRPr="00F11E83">
        <w:rPr>
          <w:sz w:val="28"/>
          <w:szCs w:val="28"/>
        </w:rPr>
        <w:t>знать: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Общие положения экономической теории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 xml:space="preserve"> Сферы малого </w:t>
      </w:r>
      <w:proofErr w:type="spellStart"/>
      <w:r w:rsidRPr="00F11E83">
        <w:rPr>
          <w:sz w:val="28"/>
          <w:szCs w:val="28"/>
        </w:rPr>
        <w:t>предпренимательства</w:t>
      </w:r>
      <w:proofErr w:type="spellEnd"/>
      <w:r w:rsidRPr="00F11E83">
        <w:rPr>
          <w:sz w:val="28"/>
          <w:szCs w:val="28"/>
        </w:rPr>
        <w:t xml:space="preserve"> и индивидуальной трудовой деятельности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Формы и системы оплаты труда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rPr>
          <w:sz w:val="28"/>
          <w:szCs w:val="28"/>
        </w:rPr>
      </w:pPr>
      <w:r w:rsidRPr="00F11E83">
        <w:rPr>
          <w:sz w:val="28"/>
          <w:szCs w:val="28"/>
        </w:rPr>
        <w:t>Механизм ценообразования; Формы собственности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Формы организации производства; Виды ценных бумаг</w:t>
      </w:r>
    </w:p>
    <w:p w:rsidR="00F11E83" w:rsidRPr="00F11E83" w:rsidRDefault="00F11E83" w:rsidP="00F11E83">
      <w:pPr>
        <w:pStyle w:val="2"/>
        <w:shd w:val="clear" w:color="auto" w:fill="auto"/>
        <w:spacing w:before="0" w:after="0" w:line="276" w:lineRule="auto"/>
        <w:ind w:left="600" w:firstLine="0"/>
        <w:rPr>
          <w:sz w:val="28"/>
          <w:szCs w:val="28"/>
        </w:rPr>
      </w:pPr>
      <w:r w:rsidRPr="00F11E83">
        <w:rPr>
          <w:sz w:val="28"/>
          <w:szCs w:val="28"/>
        </w:rPr>
        <w:t>Банковскую систему, виды банковских операций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Систему налогообложения</w:t>
      </w:r>
    </w:p>
    <w:p w:rsidR="00F11E83" w:rsidRPr="00F11E83" w:rsidRDefault="00F11E83" w:rsidP="00F11E83">
      <w:pPr>
        <w:pStyle w:val="2"/>
        <w:numPr>
          <w:ilvl w:val="0"/>
          <w:numId w:val="3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F11E83">
        <w:rPr>
          <w:sz w:val="28"/>
          <w:szCs w:val="28"/>
        </w:rPr>
        <w:t>Экономические реформы России;</w:t>
      </w:r>
    </w:p>
    <w:p w:rsidR="00F11E83" w:rsidRDefault="00F11E83" w:rsidP="00F11E83">
      <w:pPr>
        <w:pStyle w:val="2"/>
        <w:shd w:val="clear" w:color="auto" w:fill="auto"/>
        <w:spacing w:before="0" w:after="0" w:line="276" w:lineRule="auto"/>
        <w:ind w:right="20" w:firstLine="0"/>
        <w:rPr>
          <w:rStyle w:val="0pt"/>
          <w:sz w:val="28"/>
          <w:szCs w:val="28"/>
        </w:rPr>
      </w:pPr>
      <w:r w:rsidRPr="00B77550">
        <w:rPr>
          <w:rStyle w:val="0pt"/>
          <w:sz w:val="28"/>
          <w:szCs w:val="28"/>
        </w:rPr>
        <w:t>уметь:</w:t>
      </w:r>
    </w:p>
    <w:p w:rsidR="00B77550" w:rsidRPr="00F11E83" w:rsidRDefault="00F11E83" w:rsidP="00F11E83">
      <w:pPr>
        <w:pStyle w:val="2"/>
        <w:shd w:val="clear" w:color="auto" w:fill="auto"/>
        <w:spacing w:before="0" w:after="0" w:line="276" w:lineRule="auto"/>
        <w:ind w:right="20" w:firstLine="0"/>
        <w:rPr>
          <w:b/>
          <w:i/>
          <w:sz w:val="28"/>
          <w:szCs w:val="28"/>
        </w:rPr>
      </w:pPr>
      <w:r>
        <w:rPr>
          <w:rStyle w:val="0pt"/>
          <w:sz w:val="28"/>
          <w:szCs w:val="28"/>
        </w:rPr>
        <w:t xml:space="preserve">         </w:t>
      </w:r>
      <w:r w:rsidRPr="00F11E83">
        <w:rPr>
          <w:rStyle w:val="0pt"/>
          <w:b w:val="0"/>
          <w:i w:val="0"/>
          <w:sz w:val="28"/>
          <w:szCs w:val="28"/>
        </w:rPr>
        <w:sym w:font="Symbol" w:char="F0B7"/>
      </w:r>
      <w:r>
        <w:rPr>
          <w:rStyle w:val="0pt"/>
          <w:i w:val="0"/>
          <w:sz w:val="28"/>
          <w:szCs w:val="28"/>
        </w:rPr>
        <w:t xml:space="preserve"> </w:t>
      </w:r>
      <w:r w:rsidRPr="00F11E83">
        <w:rPr>
          <w:rStyle w:val="0pt"/>
          <w:b w:val="0"/>
          <w:i w:val="0"/>
          <w:sz w:val="28"/>
          <w:szCs w:val="28"/>
        </w:rPr>
        <w:t xml:space="preserve">Подходить </w:t>
      </w:r>
      <w:r>
        <w:rPr>
          <w:rStyle w:val="0pt"/>
          <w:b w:val="0"/>
          <w:i w:val="0"/>
          <w:sz w:val="28"/>
          <w:szCs w:val="28"/>
        </w:rPr>
        <w:t>к событиям общественной и полити</w:t>
      </w:r>
      <w:r w:rsidRPr="00F11E83">
        <w:rPr>
          <w:rStyle w:val="0pt"/>
          <w:b w:val="0"/>
          <w:i w:val="0"/>
          <w:sz w:val="28"/>
          <w:szCs w:val="28"/>
        </w:rPr>
        <w:t>ческой жизни с экон</w:t>
      </w:r>
      <w:r w:rsidRPr="00F11E83">
        <w:rPr>
          <w:rStyle w:val="0pt"/>
          <w:b w:val="0"/>
          <w:i w:val="0"/>
          <w:sz w:val="28"/>
          <w:szCs w:val="28"/>
        </w:rPr>
        <w:t>о</w:t>
      </w:r>
      <w:r w:rsidRPr="00F11E83">
        <w:rPr>
          <w:rStyle w:val="0pt"/>
          <w:b w:val="0"/>
          <w:i w:val="0"/>
          <w:sz w:val="28"/>
          <w:szCs w:val="28"/>
        </w:rPr>
        <w:t>мической точки зрения</w:t>
      </w:r>
    </w:p>
    <w:p w:rsidR="00B77550" w:rsidRPr="00B77550" w:rsidRDefault="00B77550" w:rsidP="00F11E8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основные экономические показатели</w:t>
      </w:r>
    </w:p>
    <w:p w:rsidR="00B77550" w:rsidRPr="00B77550" w:rsidRDefault="00B77550" w:rsidP="00F11E83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95"/>
        <w:jc w:val="both"/>
        <w:rPr>
          <w:rFonts w:ascii="Times New Roman" w:hAnsi="Times New Roman"/>
          <w:sz w:val="28"/>
          <w:szCs w:val="28"/>
        </w:rPr>
      </w:pPr>
      <w:r w:rsidRPr="00B77550">
        <w:rPr>
          <w:rFonts w:ascii="Times New Roman" w:hAnsi="Times New Roman"/>
          <w:sz w:val="28"/>
          <w:szCs w:val="28"/>
        </w:rPr>
        <w:lastRenderedPageBreak/>
        <w:t>Находить и использовать необходимую экономическую информацию;</w:t>
      </w:r>
    </w:p>
    <w:p w:rsidR="00B77550" w:rsidRPr="00B77550" w:rsidRDefault="00B77550" w:rsidP="00F11E83">
      <w:pPr>
        <w:pStyle w:val="2"/>
        <w:numPr>
          <w:ilvl w:val="0"/>
          <w:numId w:val="35"/>
        </w:numPr>
        <w:shd w:val="clear" w:color="auto" w:fill="auto"/>
        <w:spacing w:before="0" w:after="589" w:line="276" w:lineRule="auto"/>
        <w:ind w:hanging="295"/>
        <w:rPr>
          <w:sz w:val="28"/>
          <w:szCs w:val="28"/>
        </w:rPr>
      </w:pPr>
      <w:r w:rsidRPr="00B77550">
        <w:rPr>
          <w:sz w:val="28"/>
          <w:szCs w:val="28"/>
        </w:rPr>
        <w:t>Рассчитывать основные экономические показатели.</w:t>
      </w:r>
    </w:p>
    <w:p w:rsidR="002538AB" w:rsidRPr="002538AB" w:rsidRDefault="002538AB" w:rsidP="00F11E83">
      <w:pPr>
        <w:widowControl w:val="0"/>
        <w:autoSpaceDE w:val="0"/>
        <w:autoSpaceDN w:val="0"/>
        <w:adjustRightInd w:val="0"/>
        <w:spacing w:after="0"/>
        <w:ind w:left="1004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Обучающийся должен обладать общими компетенциями, включа</w:t>
      </w:r>
      <w:r w:rsidRPr="002538AB">
        <w:rPr>
          <w:rFonts w:ascii="Times New Roman" w:hAnsi="Times New Roman"/>
          <w:sz w:val="28"/>
          <w:szCs w:val="28"/>
        </w:rPr>
        <w:t>ю</w:t>
      </w:r>
      <w:r w:rsidRPr="002538AB">
        <w:rPr>
          <w:rFonts w:ascii="Times New Roman" w:hAnsi="Times New Roman"/>
          <w:sz w:val="28"/>
          <w:szCs w:val="28"/>
        </w:rPr>
        <w:t>щими в себя способность: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мой для эффективного выполнения профессиональных задач, профе</w:t>
      </w:r>
      <w:r w:rsidRPr="002538AB">
        <w:rPr>
          <w:rFonts w:ascii="Times New Roman" w:hAnsi="Times New Roman"/>
          <w:sz w:val="28"/>
          <w:szCs w:val="28"/>
        </w:rPr>
        <w:t>с</w:t>
      </w:r>
      <w:r w:rsidRPr="002538AB">
        <w:rPr>
          <w:rFonts w:ascii="Times New Roman" w:hAnsi="Times New Roman"/>
          <w:sz w:val="28"/>
          <w:szCs w:val="28"/>
        </w:rPr>
        <w:t>сионального и личностного развития.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5. Владеть информационной культурой, анализировать и оцен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вать информацию с использованием информационно-коммуникационных технологий.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</w:t>
      </w:r>
      <w:r w:rsidRPr="002538AB">
        <w:rPr>
          <w:rFonts w:ascii="Times New Roman" w:hAnsi="Times New Roman"/>
          <w:sz w:val="28"/>
          <w:szCs w:val="28"/>
        </w:rPr>
        <w:t>л</w:t>
      </w:r>
      <w:r w:rsidRPr="002538AB">
        <w:rPr>
          <w:rFonts w:ascii="Times New Roman" w:hAnsi="Times New Roman"/>
          <w:sz w:val="28"/>
          <w:szCs w:val="28"/>
        </w:rPr>
        <w:t>легами, руководством, потребителями.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</w:t>
      </w:r>
      <w:r w:rsidRPr="002538AB">
        <w:rPr>
          <w:rFonts w:ascii="Times New Roman" w:hAnsi="Times New Roman"/>
          <w:sz w:val="28"/>
          <w:szCs w:val="28"/>
        </w:rPr>
        <w:t>д</w:t>
      </w:r>
      <w:r w:rsidRPr="002538AB">
        <w:rPr>
          <w:rFonts w:ascii="Times New Roman" w:hAnsi="Times New Roman"/>
          <w:sz w:val="28"/>
          <w:szCs w:val="28"/>
        </w:rPr>
        <w:t>чиненных), результат выполнения заданий.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</w:t>
      </w:r>
      <w:r w:rsidRPr="002538AB">
        <w:rPr>
          <w:rFonts w:ascii="Times New Roman" w:hAnsi="Times New Roman"/>
          <w:sz w:val="28"/>
          <w:szCs w:val="28"/>
        </w:rPr>
        <w:t>ч</w:t>
      </w:r>
      <w:r w:rsidRPr="002538AB">
        <w:rPr>
          <w:rFonts w:ascii="Times New Roman" w:hAnsi="Times New Roman"/>
          <w:sz w:val="28"/>
          <w:szCs w:val="28"/>
        </w:rPr>
        <w:t>ностного развития, заниматься самообразованием, осознанно план</w:t>
      </w:r>
      <w:r w:rsidRPr="002538AB">
        <w:rPr>
          <w:rFonts w:ascii="Times New Roman" w:hAnsi="Times New Roman"/>
          <w:sz w:val="28"/>
          <w:szCs w:val="28"/>
        </w:rPr>
        <w:t>и</w:t>
      </w:r>
      <w:r w:rsidRPr="002538AB">
        <w:rPr>
          <w:rFonts w:ascii="Times New Roman" w:hAnsi="Times New Roman"/>
          <w:sz w:val="28"/>
          <w:szCs w:val="28"/>
        </w:rPr>
        <w:t>ровать повышение квалификации.</w:t>
      </w:r>
    </w:p>
    <w:p w:rsidR="002538AB" w:rsidRPr="002538AB" w:rsidRDefault="002538AB" w:rsidP="00F11E8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538A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</w:t>
      </w:r>
      <w:r w:rsidRPr="002538AB">
        <w:rPr>
          <w:rFonts w:ascii="Times New Roman" w:hAnsi="Times New Roman"/>
          <w:sz w:val="28"/>
          <w:szCs w:val="28"/>
        </w:rPr>
        <w:t>о</w:t>
      </w:r>
      <w:r w:rsidRPr="002538AB">
        <w:rPr>
          <w:rFonts w:ascii="Times New Roman" w:hAnsi="Times New Roman"/>
          <w:sz w:val="28"/>
          <w:szCs w:val="28"/>
        </w:rPr>
        <w:t>фессиональной деятельности.</w:t>
      </w:r>
    </w:p>
    <w:p w:rsidR="00B77550" w:rsidRPr="00B77550" w:rsidRDefault="00B77550" w:rsidP="00B77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4C97" w:rsidRPr="009E1C41" w:rsidRDefault="00694C97" w:rsidP="00BB5E2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2538AB" w:rsidRDefault="00694C97" w:rsidP="002538A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C41">
        <w:rPr>
          <w:rFonts w:ascii="Times New Roman" w:hAnsi="Times New Roman"/>
          <w:b/>
          <w:sz w:val="28"/>
          <w:szCs w:val="28"/>
          <w:lang w:eastAsia="ru-RU"/>
        </w:rPr>
        <w:t xml:space="preserve">Рекомендуемое количество часов на освоение программы </w:t>
      </w:r>
    </w:p>
    <w:p w:rsidR="00694C97" w:rsidRPr="009E1C41" w:rsidRDefault="00694C97" w:rsidP="00253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b/>
          <w:sz w:val="28"/>
          <w:szCs w:val="28"/>
          <w:lang w:eastAsia="ru-RU"/>
        </w:rPr>
        <w:t>дисциплины: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>максимальной у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 150 часов</w:t>
      </w:r>
      <w:r w:rsidRPr="009E1C41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100</w:t>
      </w:r>
      <w:r w:rsidRPr="009E1C41">
        <w:rPr>
          <w:rFonts w:ascii="Times New Roman" w:hAnsi="Times New Roman"/>
          <w:sz w:val="28"/>
          <w:szCs w:val="28"/>
          <w:lang w:eastAsia="ru-RU"/>
        </w:rPr>
        <w:t xml:space="preserve"> часов;</w:t>
      </w:r>
    </w:p>
    <w:p w:rsidR="00694C97" w:rsidRPr="009E1C41" w:rsidRDefault="00694C97" w:rsidP="00BB5E29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1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C41">
        <w:rPr>
          <w:rFonts w:ascii="Times New Roman" w:hAnsi="Times New Roman"/>
          <w:sz w:val="28"/>
          <w:szCs w:val="28"/>
          <w:lang w:eastAsia="ru-RU"/>
        </w:rPr>
        <w:t>самост</w:t>
      </w:r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9E1C41" w:rsidRPr="009E1C41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9E1C41" w:rsidRPr="009E1C41">
        <w:rPr>
          <w:rFonts w:ascii="Times New Roman" w:hAnsi="Times New Roman"/>
          <w:sz w:val="28"/>
          <w:szCs w:val="28"/>
          <w:lang w:eastAsia="ru-RU"/>
        </w:rPr>
        <w:t xml:space="preserve"> 50</w:t>
      </w:r>
      <w:r w:rsidRPr="009E1C41"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694C97" w:rsidRDefault="00694C97" w:rsidP="00BB5E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8AB" w:rsidRDefault="002538AB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538AB" w:rsidRDefault="002538AB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597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F63F98">
        <w:rPr>
          <w:rFonts w:ascii="Times New Roman" w:hAnsi="Times New Roman"/>
          <w:b/>
          <w:sz w:val="28"/>
          <w:szCs w:val="28"/>
          <w:lang w:eastAsia="ru-RU"/>
        </w:rPr>
        <w:t>. СТРУКТУРА И  СОДЕРЖАНИЕ УЧЕБНОЙ ДИСЦИПЛИНЫ</w:t>
      </w: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F98">
        <w:rPr>
          <w:rFonts w:ascii="Times New Roman" w:hAnsi="Times New Roman"/>
          <w:b/>
          <w:sz w:val="28"/>
          <w:szCs w:val="28"/>
          <w:lang w:eastAsia="ru-RU"/>
        </w:rPr>
        <w:t>ДОКУМЕНТАЦИОННОЕ ОБЕСПЕЧЕНИЕ УПРАВЛЕНИЕМ</w:t>
      </w: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4C97" w:rsidRPr="00F63F98" w:rsidRDefault="00694C97" w:rsidP="00415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3F98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694C97" w:rsidRPr="00F63F9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85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94C97" w:rsidRPr="00F63F98" w:rsidTr="00E55470">
        <w:trPr>
          <w:trHeight w:val="460"/>
          <w:tblHeader/>
        </w:trPr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694C97" w:rsidRPr="00F63F98" w:rsidTr="00E55470">
        <w:trPr>
          <w:trHeight w:val="285"/>
        </w:trPr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150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100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94C97" w:rsidRPr="00F63F98" w:rsidTr="00E55470">
        <w:tc>
          <w:tcPr>
            <w:tcW w:w="7904" w:type="dxa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4C97" w:rsidRPr="00F63F98" w:rsidRDefault="00F63F98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694C97" w:rsidRPr="00F63F98" w:rsidTr="00E55470">
        <w:tc>
          <w:tcPr>
            <w:tcW w:w="9704" w:type="dxa"/>
            <w:gridSpan w:val="2"/>
          </w:tcPr>
          <w:p w:rsidR="00694C97" w:rsidRPr="00F63F98" w:rsidRDefault="00694C97" w:rsidP="00486B29">
            <w:pPr>
              <w:spacing w:after="0" w:line="240" w:lineRule="auto"/>
              <w:ind w:left="-851" w:firstLine="851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F9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Промежуточная  аттестация в форме               </w:t>
            </w:r>
            <w:r w:rsidR="00F63F98" w:rsidRPr="00F63F9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ind w:left="-851" w:firstLine="851"/>
        <w:rPr>
          <w:rFonts w:ascii="Times New Roman" w:hAnsi="Times New Roman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  <w:sectPr w:rsidR="00694C97" w:rsidRPr="009535EF" w:rsidSect="00116C43">
          <w:footerReference w:type="even" r:id="rId9"/>
          <w:footerReference w:type="default" r:id="rId10"/>
          <w:footerReference w:type="first" r:id="rId11"/>
          <w:pgSz w:w="11906" w:h="16838"/>
          <w:pgMar w:top="1134" w:right="707" w:bottom="1134" w:left="1701" w:header="708" w:footer="708" w:gutter="0"/>
          <w:cols w:space="720"/>
          <w:titlePg/>
          <w:docGrid w:linePitch="326"/>
        </w:sectPr>
      </w:pPr>
    </w:p>
    <w:p w:rsidR="00694C97" w:rsidRPr="00E72FF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E72FF8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</w:p>
    <w:p w:rsidR="00694C97" w:rsidRPr="00E72FF8" w:rsidRDefault="00A475A2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Экономика</w:t>
      </w:r>
    </w:p>
    <w:p w:rsidR="00694C97" w:rsidRPr="00E72FF8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72FF8">
        <w:rPr>
          <w:rFonts w:ascii="Times New Roman" w:hAnsi="Times New Roman"/>
          <w:bCs/>
          <w:i/>
          <w:sz w:val="24"/>
          <w:szCs w:val="24"/>
          <w:lang w:eastAsia="ru-RU"/>
        </w:rPr>
        <w:tab/>
      </w:r>
      <w:r w:rsidRPr="00E72FF8">
        <w:rPr>
          <w:rFonts w:ascii="Times New Roman" w:hAnsi="Times New Roman"/>
          <w:bCs/>
          <w:i/>
          <w:sz w:val="24"/>
          <w:szCs w:val="24"/>
          <w:lang w:eastAsia="ru-RU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0139"/>
        <w:gridCol w:w="1109"/>
        <w:gridCol w:w="1394"/>
      </w:tblGrid>
      <w:tr w:rsidR="00694C97" w:rsidRPr="00E72FF8" w:rsidTr="003E7A2C">
        <w:trPr>
          <w:trHeight w:val="20"/>
          <w:tblHeader/>
        </w:trPr>
        <w:tc>
          <w:tcPr>
            <w:tcW w:w="279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13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10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94" w:type="dxa"/>
            <w:shd w:val="clear" w:color="auto" w:fill="FFFFFF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</w:p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694C97" w:rsidRPr="00E72FF8" w:rsidTr="003E7A2C">
        <w:trPr>
          <w:trHeight w:val="20"/>
        </w:trPr>
        <w:tc>
          <w:tcPr>
            <w:tcW w:w="279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4" w:type="dxa"/>
            <w:shd w:val="clear" w:color="auto" w:fill="FFFFFF"/>
          </w:tcPr>
          <w:p w:rsidR="00694C97" w:rsidRPr="00E72FF8" w:rsidRDefault="00694C97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72F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Введение</w:t>
            </w:r>
            <w:r w:rsidR="003E7A2C">
              <w:rPr>
                <w:rFonts w:ascii="Times New Roman" w:hAnsi="Times New Roman"/>
                <w:b/>
                <w:lang w:eastAsia="ru-RU"/>
              </w:rPr>
              <w:t>. Связь экон</w:t>
            </w:r>
            <w:r w:rsidR="003E7A2C">
              <w:rPr>
                <w:rFonts w:ascii="Times New Roman" w:hAnsi="Times New Roman"/>
                <w:b/>
                <w:lang w:eastAsia="ru-RU"/>
              </w:rPr>
              <w:t>о</w:t>
            </w:r>
            <w:r w:rsidR="003E7A2C">
              <w:rPr>
                <w:rFonts w:ascii="Times New Roman" w:hAnsi="Times New Roman"/>
                <w:b/>
                <w:lang w:eastAsia="ru-RU"/>
              </w:rPr>
              <w:t>мики с другими дисц</w:t>
            </w:r>
            <w:r w:rsidR="003E7A2C">
              <w:rPr>
                <w:rFonts w:ascii="Times New Roman" w:hAnsi="Times New Roman"/>
                <w:b/>
                <w:lang w:eastAsia="ru-RU"/>
              </w:rPr>
              <w:t>и</w:t>
            </w:r>
            <w:r w:rsidR="003E7A2C">
              <w:rPr>
                <w:rFonts w:ascii="Times New Roman" w:hAnsi="Times New Roman"/>
                <w:b/>
                <w:lang w:eastAsia="ru-RU"/>
              </w:rPr>
              <w:t>плинами.</w:t>
            </w:r>
          </w:p>
        </w:tc>
        <w:tc>
          <w:tcPr>
            <w:tcW w:w="1013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1109" w:type="dxa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 w:themeFill="background1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E72FF8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РАЗДЕЛ 1. Экономика и экономическая наука</w:t>
            </w:r>
          </w:p>
        </w:tc>
        <w:tc>
          <w:tcPr>
            <w:tcW w:w="10139" w:type="dxa"/>
          </w:tcPr>
          <w:p w:rsidR="00F63F98" w:rsidRPr="00E26F52" w:rsidRDefault="00F63F9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E72FF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 w:val="restart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1.1. Потребности. Свободные и экономич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ские блага. Основные экономические пробл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мы. Ограниченность р</w:t>
            </w:r>
            <w:r w:rsidRPr="00E26F52">
              <w:rPr>
                <w:rFonts w:ascii="Times New Roman" w:hAnsi="Times New Roman"/>
                <w:b/>
                <w:lang w:eastAsia="ru-RU"/>
              </w:rPr>
              <w:t>е</w:t>
            </w:r>
            <w:r w:rsidRPr="00E26F52">
              <w:rPr>
                <w:rFonts w:ascii="Times New Roman" w:hAnsi="Times New Roman"/>
                <w:b/>
                <w:lang w:eastAsia="ru-RU"/>
              </w:rPr>
              <w:t>сурсов.</w:t>
            </w: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Понятие экономики. Экономические потребности общества. Свободные и экономические блага общ</w:t>
            </w:r>
            <w:r w:rsidRPr="00E26F52">
              <w:rPr>
                <w:rFonts w:ascii="Times New Roman" w:hAnsi="Times New Roman"/>
                <w:lang w:eastAsia="ru-RU"/>
              </w:rPr>
              <w:t>е</w:t>
            </w:r>
            <w:r w:rsidRPr="00E26F52">
              <w:rPr>
                <w:rFonts w:ascii="Times New Roman" w:hAnsi="Times New Roman"/>
                <w:lang w:eastAsia="ru-RU"/>
              </w:rPr>
              <w:t>ства. Важнейшие экономические ресурсы: труд, земля, капитал, предпринимательство.  Ограниченность экономических ресурсов – главная проблема экономики. Границы производственных возможностей.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показателей эффективности производства.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 w:val="restart"/>
          </w:tcPr>
          <w:p w:rsidR="004B3509" w:rsidRPr="00E26F52" w:rsidRDefault="004B3509" w:rsidP="004B3509">
            <w:pPr>
              <w:pStyle w:val="ab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1.2. Факторы пр</w:t>
            </w:r>
            <w:r w:rsidRPr="00E26F52">
              <w:rPr>
                <w:rFonts w:ascii="Times New Roman" w:hAnsi="Times New Roman"/>
                <w:b/>
                <w:lang w:eastAsia="ru-RU"/>
              </w:rPr>
              <w:t>о</w:t>
            </w:r>
            <w:r w:rsidRPr="00E26F52">
              <w:rPr>
                <w:rFonts w:ascii="Times New Roman" w:hAnsi="Times New Roman"/>
                <w:b/>
                <w:lang w:eastAsia="ru-RU"/>
              </w:rPr>
              <w:t>изводства и факторные доходы</w:t>
            </w:r>
          </w:p>
        </w:tc>
        <w:tc>
          <w:tcPr>
            <w:tcW w:w="10139" w:type="dxa"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Факторы производства. Заработная плата. Формы оплаты труда. Поощрительные системы оплаты труда. Прибыль. Структура прибыли. Планирование прибыли. Рентабельность. Рента. Земельная рента. Нау</w:t>
            </w:r>
            <w:r w:rsidRPr="00E26F52">
              <w:rPr>
                <w:rFonts w:ascii="Times New Roman" w:hAnsi="Times New Roman"/>
                <w:lang w:eastAsia="ru-RU"/>
              </w:rPr>
              <w:t>ч</w:t>
            </w:r>
            <w:r w:rsidRPr="00E26F52">
              <w:rPr>
                <w:rFonts w:ascii="Times New Roman" w:hAnsi="Times New Roman"/>
                <w:lang w:eastAsia="ru-RU"/>
              </w:rPr>
              <w:t>ные подходы к категории процент. Основные теории происхождения процента.</w:t>
            </w: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4B3509" w:rsidRPr="00E72FF8" w:rsidTr="003E7A2C">
        <w:trPr>
          <w:trHeight w:val="20"/>
        </w:trPr>
        <w:tc>
          <w:tcPr>
            <w:tcW w:w="2799" w:type="dxa"/>
            <w:vMerge/>
          </w:tcPr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4B3509" w:rsidRPr="00E26F52" w:rsidRDefault="004B3509" w:rsidP="004B350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4B3509" w:rsidRPr="00E26F52" w:rsidRDefault="004B3509" w:rsidP="004B3509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Р</w:t>
            </w:r>
            <w:r w:rsidRPr="00E26F52">
              <w:rPr>
                <w:rFonts w:ascii="Times New Roman" w:hAnsi="Times New Roman"/>
                <w:lang w:eastAsia="ru-RU"/>
              </w:rPr>
              <w:t>асчет прибыли предпр</w:t>
            </w:r>
            <w:r w:rsidR="003E7A2C">
              <w:rPr>
                <w:rFonts w:ascii="Times New Roman" w:hAnsi="Times New Roman"/>
                <w:lang w:eastAsia="ru-RU"/>
              </w:rPr>
              <w:t>иятия и рентабельности производства.</w:t>
            </w:r>
          </w:p>
          <w:p w:rsidR="004B3509" w:rsidRPr="00E26F52" w:rsidRDefault="004B3509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4B3509" w:rsidRPr="00E26F52" w:rsidRDefault="004B3509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109" w:type="dxa"/>
            <w:vMerge w:val="restart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«Организация предпринимательской деятельности. Проблемы ее реализ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>ции на современном этапе развития»</w:t>
            </w:r>
          </w:p>
        </w:tc>
        <w:tc>
          <w:tcPr>
            <w:tcW w:w="1109" w:type="dxa"/>
            <w:vMerge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 w:val="restart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1.3. Выбор и ал</w:t>
            </w:r>
            <w:r w:rsidRPr="00E26F52">
              <w:rPr>
                <w:rFonts w:ascii="Times New Roman" w:hAnsi="Times New Roman"/>
                <w:b/>
                <w:lang w:eastAsia="ru-RU"/>
              </w:rPr>
              <w:t>ь</w:t>
            </w:r>
            <w:r w:rsidRPr="00E26F52">
              <w:rPr>
                <w:rFonts w:ascii="Times New Roman" w:hAnsi="Times New Roman"/>
                <w:b/>
                <w:lang w:eastAsia="ru-RU"/>
              </w:rPr>
              <w:t>тернативная стоимость</w:t>
            </w: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Экономический выбор. Метод научной абстракции. Стоимость. Потребительная и меновая стоимость. Альтернативная стоимость. Альтернативные затраты.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«Роль малого бизнеса в развитии экономики РФ»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 w:val="restart"/>
          </w:tcPr>
          <w:p w:rsidR="00686D85" w:rsidRPr="00E26F52" w:rsidRDefault="00686D85" w:rsidP="00686D85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1.4. Типы эконом</w:t>
            </w:r>
            <w:r w:rsidRPr="00E26F52">
              <w:rPr>
                <w:rFonts w:ascii="Times New Roman" w:hAnsi="Times New Roman"/>
                <w:b/>
                <w:lang w:eastAsia="ru-RU"/>
              </w:rPr>
              <w:t>и</w:t>
            </w:r>
            <w:r w:rsidRPr="00E26F52">
              <w:rPr>
                <w:rFonts w:ascii="Times New Roman" w:hAnsi="Times New Roman"/>
                <w:b/>
                <w:lang w:eastAsia="ru-RU"/>
              </w:rPr>
              <w:t>ческих систем</w:t>
            </w:r>
          </w:p>
        </w:tc>
        <w:tc>
          <w:tcPr>
            <w:tcW w:w="10139" w:type="dxa"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рыночной экономике. Администр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 xml:space="preserve">тивно-командная экономика. Условия функционирования командной </w:t>
            </w:r>
            <w:proofErr w:type="spellStart"/>
            <w:r w:rsidRPr="00E26F52">
              <w:rPr>
                <w:rFonts w:ascii="Times New Roman" w:hAnsi="Times New Roman"/>
                <w:lang w:eastAsia="ru-RU"/>
              </w:rPr>
              <w:t>экономики</w:t>
            </w:r>
            <w:proofErr w:type="gramStart"/>
            <w:r w:rsidRPr="00E26F52">
              <w:rPr>
                <w:rFonts w:ascii="Times New Roman" w:hAnsi="Times New Roman"/>
                <w:lang w:eastAsia="ru-RU"/>
              </w:rPr>
              <w:t>.с</w:t>
            </w:r>
            <w:proofErr w:type="gramEnd"/>
            <w:r w:rsidRPr="00E26F52">
              <w:rPr>
                <w:rFonts w:ascii="Times New Roman" w:hAnsi="Times New Roman"/>
                <w:lang w:eastAsia="ru-RU"/>
              </w:rPr>
              <w:t>мешанная</w:t>
            </w:r>
            <w:proofErr w:type="spellEnd"/>
            <w:r w:rsidRPr="00E26F52">
              <w:rPr>
                <w:rFonts w:ascii="Times New Roman" w:hAnsi="Times New Roman"/>
                <w:lang w:eastAsia="ru-RU"/>
              </w:rPr>
              <w:t xml:space="preserve"> экономика. Модели смешанной экономики. Участие государства в хозяйственной деятельности.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86D85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86D85" w:rsidRPr="00E72FF8" w:rsidTr="003E7A2C">
        <w:trPr>
          <w:trHeight w:val="20"/>
        </w:trPr>
        <w:tc>
          <w:tcPr>
            <w:tcW w:w="2799" w:type="dxa"/>
            <w:vMerge/>
          </w:tcPr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686D85" w:rsidRPr="00E26F52" w:rsidRDefault="00686D85" w:rsidP="00686D85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86D85" w:rsidRPr="00E26F52" w:rsidRDefault="00686D85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Структурные звенья экономики.</w:t>
            </w:r>
          </w:p>
        </w:tc>
        <w:tc>
          <w:tcPr>
            <w:tcW w:w="1109" w:type="dxa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86D85" w:rsidRPr="00E26F52" w:rsidRDefault="00686D85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30593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Тема 1.5. Собственность. </w:t>
            </w:r>
            <w:r w:rsidRPr="00E26F52">
              <w:rPr>
                <w:rFonts w:ascii="Times New Roman" w:hAnsi="Times New Roman"/>
                <w:b/>
                <w:lang w:eastAsia="ru-RU"/>
              </w:rPr>
              <w:lastRenderedPageBreak/>
              <w:t xml:space="preserve">Конкуренция. </w:t>
            </w:r>
          </w:p>
        </w:tc>
        <w:tc>
          <w:tcPr>
            <w:tcW w:w="10139" w:type="dxa"/>
          </w:tcPr>
          <w:p w:rsidR="00F63F98" w:rsidRPr="00E26F52" w:rsidRDefault="0030593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lastRenderedPageBreak/>
              <w:t>Понятие собственности. Собственность как основа социально-экономических отношений. Собстве</w:t>
            </w:r>
            <w:r w:rsidRPr="00E26F52">
              <w:rPr>
                <w:rFonts w:ascii="Times New Roman" w:hAnsi="Times New Roman"/>
                <w:lang w:eastAsia="ru-RU"/>
              </w:rPr>
              <w:t>н</w:t>
            </w:r>
            <w:r w:rsidRPr="00E26F52">
              <w:rPr>
                <w:rFonts w:ascii="Times New Roman" w:hAnsi="Times New Roman"/>
                <w:lang w:eastAsia="ru-RU"/>
              </w:rPr>
              <w:lastRenderedPageBreak/>
              <w:t xml:space="preserve">ность как экономическая </w:t>
            </w:r>
            <w:r w:rsidR="00CA3420" w:rsidRPr="00E26F52">
              <w:rPr>
                <w:rFonts w:ascii="Times New Roman" w:hAnsi="Times New Roman"/>
                <w:lang w:eastAsia="ru-RU"/>
              </w:rPr>
              <w:t>категория в современном понимании. Формы собственности: государственная, муниципальная, частная. Конкуренция. Совершенная конкуренция. Условия совершенной конкуренции. 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1109" w:type="dxa"/>
          </w:tcPr>
          <w:p w:rsidR="00F63F98" w:rsidRPr="00E26F52" w:rsidRDefault="00CA3420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CA3420" w:rsidP="00CA3420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lastRenderedPageBreak/>
              <w:t>Тема 1.6. Экономическая свобода. Значение спец</w:t>
            </w:r>
            <w:r w:rsidRPr="00E26F52">
              <w:rPr>
                <w:rFonts w:ascii="Times New Roman" w:hAnsi="Times New Roman"/>
                <w:b/>
                <w:lang w:eastAsia="ru-RU"/>
              </w:rPr>
              <w:t>и</w:t>
            </w:r>
            <w:r w:rsidRPr="00E26F52">
              <w:rPr>
                <w:rFonts w:ascii="Times New Roman" w:hAnsi="Times New Roman"/>
                <w:b/>
                <w:lang w:eastAsia="ru-RU"/>
              </w:rPr>
              <w:t>ализации и обмена.</w:t>
            </w:r>
          </w:p>
        </w:tc>
        <w:tc>
          <w:tcPr>
            <w:tcW w:w="10139" w:type="dxa"/>
          </w:tcPr>
          <w:p w:rsidR="00F63F98" w:rsidRPr="00E26F52" w:rsidRDefault="00CA3420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Понятие экономической свободы. Специализация и ее значение для формирования рынка. Понятие о</w:t>
            </w:r>
            <w:r w:rsidRPr="00E26F52">
              <w:rPr>
                <w:rFonts w:ascii="Times New Roman" w:hAnsi="Times New Roman"/>
                <w:lang w:eastAsia="ru-RU"/>
              </w:rPr>
              <w:t>б</w:t>
            </w:r>
            <w:r w:rsidRPr="00E26F52">
              <w:rPr>
                <w:rFonts w:ascii="Times New Roman" w:hAnsi="Times New Roman"/>
                <w:lang w:eastAsia="ru-RU"/>
              </w:rPr>
              <w:t xml:space="preserve">мена. Организованный и хаотичный обмен. Принудительный и добровольный обмен. Товарный обмен. Ступени и формы обмена. </w:t>
            </w:r>
          </w:p>
        </w:tc>
        <w:tc>
          <w:tcPr>
            <w:tcW w:w="1109" w:type="dxa"/>
          </w:tcPr>
          <w:p w:rsidR="00F63F98" w:rsidRPr="00E26F52" w:rsidRDefault="00CA3420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4F5C7A" w:rsidP="004F5C7A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РАЗДЕЛ 2. </w:t>
            </w:r>
            <w:r w:rsidR="00947906" w:rsidRPr="00E26F52">
              <w:rPr>
                <w:rFonts w:ascii="Times New Roman" w:hAnsi="Times New Roman"/>
                <w:b/>
                <w:lang w:eastAsia="ru-RU"/>
              </w:rPr>
              <w:t>Семейн</w:t>
            </w:r>
            <w:r w:rsidRPr="00E26F52">
              <w:rPr>
                <w:rFonts w:ascii="Times New Roman" w:hAnsi="Times New Roman"/>
                <w:b/>
                <w:lang w:eastAsia="ru-RU"/>
              </w:rPr>
              <w:t>ый бюджет.</w:t>
            </w:r>
          </w:p>
        </w:tc>
        <w:tc>
          <w:tcPr>
            <w:tcW w:w="10139" w:type="dxa"/>
          </w:tcPr>
          <w:p w:rsidR="00F63F98" w:rsidRPr="00E26F52" w:rsidRDefault="00F63F98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 w:val="restart"/>
          </w:tcPr>
          <w:p w:rsidR="008B31A2" w:rsidRPr="00E26F52" w:rsidRDefault="008B31A2" w:rsidP="003E7A2C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2.1. Источники д</w:t>
            </w:r>
            <w:r w:rsidRPr="00E26F52">
              <w:rPr>
                <w:rFonts w:ascii="Times New Roman" w:hAnsi="Times New Roman"/>
                <w:b/>
                <w:lang w:eastAsia="ru-RU"/>
              </w:rPr>
              <w:t>о</w:t>
            </w:r>
            <w:r w:rsidRPr="00E26F52">
              <w:rPr>
                <w:rFonts w:ascii="Times New Roman" w:hAnsi="Times New Roman"/>
                <w:b/>
                <w:lang w:eastAsia="ru-RU"/>
              </w:rPr>
              <w:t xml:space="preserve">ходов семьи, основные виды расходов семьи. Сбережения населения. </w:t>
            </w:r>
          </w:p>
        </w:tc>
        <w:tc>
          <w:tcPr>
            <w:tcW w:w="10139" w:type="dxa"/>
          </w:tcPr>
          <w:p w:rsidR="008B31A2" w:rsidRPr="00E26F52" w:rsidRDefault="008B31A2" w:rsidP="003E7A2C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Семейный бюджет. Источники доходов семьи. Основные статьи расходов. Личный располагаемый д</w:t>
            </w:r>
            <w:r w:rsidRPr="00E26F52">
              <w:rPr>
                <w:rFonts w:ascii="Times New Roman" w:hAnsi="Times New Roman"/>
                <w:lang w:eastAsia="ru-RU"/>
              </w:rPr>
              <w:t>о</w:t>
            </w:r>
            <w:r w:rsidRPr="00E26F52">
              <w:rPr>
                <w:rFonts w:ascii="Times New Roman" w:hAnsi="Times New Roman"/>
                <w:lang w:eastAsia="ru-RU"/>
              </w:rPr>
              <w:t>ход. Реальная и номинальная заработная плата и реальные и номинальные доходы. Сбережения насел</w:t>
            </w:r>
            <w:r w:rsidRPr="00E26F52">
              <w:rPr>
                <w:rFonts w:ascii="Times New Roman" w:hAnsi="Times New Roman"/>
                <w:lang w:eastAsia="ru-RU"/>
              </w:rPr>
              <w:t>е</w:t>
            </w:r>
            <w:r w:rsidRPr="00E26F52">
              <w:rPr>
                <w:rFonts w:ascii="Times New Roman" w:hAnsi="Times New Roman"/>
                <w:lang w:eastAsia="ru-RU"/>
              </w:rPr>
              <w:t xml:space="preserve">ния. 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FD741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семейного бюджета.</w:t>
            </w:r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Типы страхования семейных накоплений.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Подготовка реферата на тему: «Уровень жизни: понятие и факторы, его определяющие»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 w:val="restart"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Тема 2.2. Рациональный потребитель.</w:t>
            </w:r>
          </w:p>
        </w:tc>
        <w:tc>
          <w:tcPr>
            <w:tcW w:w="10139" w:type="dxa"/>
          </w:tcPr>
          <w:p w:rsidR="008B31A2" w:rsidRPr="00E26F52" w:rsidRDefault="008B31A2" w:rsidP="00E72FF8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Суверенитет потребителя. Рациональность потребителя и свобода выбора. Теория предельной полезн</w:t>
            </w:r>
            <w:r w:rsidRPr="00E26F52">
              <w:rPr>
                <w:rFonts w:ascii="Times New Roman" w:hAnsi="Times New Roman"/>
                <w:lang w:eastAsia="ru-RU"/>
              </w:rPr>
              <w:t>о</w:t>
            </w:r>
            <w:r w:rsidRPr="00E26F52">
              <w:rPr>
                <w:rFonts w:ascii="Times New Roman" w:hAnsi="Times New Roman"/>
                <w:lang w:eastAsia="ru-RU"/>
              </w:rPr>
              <w:t xml:space="preserve">сти. Потребительское равновесие. Переход от </w:t>
            </w:r>
            <w:proofErr w:type="spellStart"/>
            <w:r w:rsidRPr="00E26F52">
              <w:rPr>
                <w:rFonts w:ascii="Times New Roman" w:hAnsi="Times New Roman"/>
                <w:lang w:eastAsia="ru-RU"/>
              </w:rPr>
              <w:t>кардионализма</w:t>
            </w:r>
            <w:proofErr w:type="spellEnd"/>
            <w:r w:rsidRPr="00E26F52">
              <w:rPr>
                <w:rFonts w:ascii="Times New Roman" w:hAnsi="Times New Roman"/>
                <w:lang w:eastAsia="ru-RU"/>
              </w:rPr>
              <w:t xml:space="preserve"> к </w:t>
            </w:r>
            <w:proofErr w:type="spellStart"/>
            <w:r w:rsidRPr="00E26F52">
              <w:rPr>
                <w:rFonts w:ascii="Times New Roman" w:hAnsi="Times New Roman"/>
                <w:lang w:eastAsia="ru-RU"/>
              </w:rPr>
              <w:t>ординализму</w:t>
            </w:r>
            <w:proofErr w:type="spellEnd"/>
            <w:r w:rsidRPr="00E26F52">
              <w:rPr>
                <w:rFonts w:ascii="Times New Roman" w:hAnsi="Times New Roman"/>
                <w:lang w:eastAsia="ru-RU"/>
              </w:rPr>
              <w:t>.  Эффект замещения. Э</w:t>
            </w:r>
            <w:r w:rsidRPr="00E26F52">
              <w:rPr>
                <w:rFonts w:ascii="Times New Roman" w:hAnsi="Times New Roman"/>
                <w:lang w:eastAsia="ru-RU"/>
              </w:rPr>
              <w:t>ф</w:t>
            </w:r>
            <w:r w:rsidRPr="00E26F52">
              <w:rPr>
                <w:rFonts w:ascii="Times New Roman" w:hAnsi="Times New Roman"/>
                <w:lang w:eastAsia="ru-RU"/>
              </w:rPr>
              <w:t>фект дохода. Излишек потребителя. Бюджетная линия потребителя. Кривые безразличия.</w:t>
            </w:r>
          </w:p>
        </w:tc>
        <w:tc>
          <w:tcPr>
            <w:tcW w:w="1109" w:type="dxa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pStyle w:val="ab"/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8B31A2" w:rsidRPr="00E72FF8" w:rsidTr="003E7A2C">
        <w:trPr>
          <w:trHeight w:val="20"/>
        </w:trPr>
        <w:tc>
          <w:tcPr>
            <w:tcW w:w="2799" w:type="dxa"/>
            <w:vMerge/>
          </w:tcPr>
          <w:p w:rsidR="008B31A2" w:rsidRPr="00E26F52" w:rsidRDefault="008B31A2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39" w:type="dxa"/>
          </w:tcPr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B31A2" w:rsidRPr="00E26F52" w:rsidRDefault="008B31A2" w:rsidP="008B31A2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Составление бюджетной линии потребителя.</w:t>
            </w:r>
          </w:p>
          <w:p w:rsidR="008B31A2" w:rsidRPr="00E26F52" w:rsidRDefault="008B31A2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B31A2" w:rsidRPr="00E26F52" w:rsidRDefault="008B31A2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E72FF8" w:rsidTr="003E7A2C">
        <w:trPr>
          <w:trHeight w:val="20"/>
        </w:trPr>
        <w:tc>
          <w:tcPr>
            <w:tcW w:w="2799" w:type="dxa"/>
          </w:tcPr>
          <w:p w:rsidR="00F63F98" w:rsidRPr="00E26F52" w:rsidRDefault="00CB40ED" w:rsidP="007B56A0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3.</w:t>
            </w:r>
          </w:p>
          <w:p w:rsidR="00CB40ED" w:rsidRPr="00E26F52" w:rsidRDefault="00CB40ED" w:rsidP="007B56A0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Рыночная экономика</w:t>
            </w:r>
          </w:p>
        </w:tc>
        <w:tc>
          <w:tcPr>
            <w:tcW w:w="10139" w:type="dxa"/>
          </w:tcPr>
          <w:p w:rsidR="00F63F98" w:rsidRPr="00E26F52" w:rsidRDefault="00F63F98" w:rsidP="00CB4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109" w:type="dxa"/>
          </w:tcPr>
          <w:p w:rsidR="007B56A0" w:rsidRPr="00E26F52" w:rsidRDefault="007B56A0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F63F98" w:rsidRPr="00E26F52" w:rsidRDefault="00C37A71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26F52">
              <w:rPr>
                <w:rFonts w:ascii="Times New Roman" w:hAnsi="Times New Roman"/>
                <w:b/>
                <w:bCs/>
                <w:lang w:eastAsia="ru-RU"/>
              </w:rPr>
              <w:t>39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E7A2C" w:rsidRPr="00E72FF8" w:rsidTr="003E7A2C">
        <w:trPr>
          <w:trHeight w:val="20"/>
        </w:trPr>
        <w:tc>
          <w:tcPr>
            <w:tcW w:w="2799" w:type="dxa"/>
            <w:vMerge w:val="restart"/>
          </w:tcPr>
          <w:p w:rsidR="003E7A2C" w:rsidRPr="00E26F52" w:rsidRDefault="003E7A2C" w:rsidP="003E7A2C">
            <w:pPr>
              <w:pStyle w:val="ac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Тема 3.1. Рыночный м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ханизм. 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Рыночное ра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r w:rsidRPr="003E7A2C">
              <w:rPr>
                <w:rFonts w:ascii="Times New Roman" w:hAnsi="Times New Roman"/>
                <w:sz w:val="22"/>
                <w:szCs w:val="22"/>
                <w:lang w:eastAsia="ru-RU"/>
              </w:rPr>
              <w:t>новесие.</w:t>
            </w:r>
          </w:p>
        </w:tc>
        <w:tc>
          <w:tcPr>
            <w:tcW w:w="10139" w:type="dxa"/>
          </w:tcPr>
          <w:p w:rsidR="003E7A2C" w:rsidRDefault="003E7A2C" w:rsidP="00C37A71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Рыночный механизм.</w:t>
            </w:r>
          </w:p>
          <w:p w:rsidR="003E7A2C" w:rsidRPr="00C61155" w:rsidRDefault="003E7A2C" w:rsidP="00C61155">
            <w:pPr>
              <w:rPr>
                <w:rFonts w:ascii="Times New Roman" w:hAnsi="Times New Roman"/>
                <w:lang w:eastAsia="ru-RU"/>
              </w:rPr>
            </w:pPr>
            <w:r w:rsidRPr="00C61155">
              <w:rPr>
                <w:rFonts w:ascii="Times New Roman" w:hAnsi="Times New Roman"/>
                <w:lang w:eastAsia="ru-RU"/>
              </w:rPr>
              <w:t>Рыночное равновесие.</w:t>
            </w:r>
          </w:p>
        </w:tc>
        <w:tc>
          <w:tcPr>
            <w:tcW w:w="1109" w:type="dxa"/>
          </w:tcPr>
          <w:p w:rsidR="003E7A2C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  <w:p w:rsidR="003E7A2C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Pr="00E26F52" w:rsidRDefault="003E7A2C" w:rsidP="00C611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E7A2C" w:rsidRPr="00E72FF8" w:rsidTr="003E7A2C">
        <w:trPr>
          <w:trHeight w:val="20"/>
        </w:trPr>
        <w:tc>
          <w:tcPr>
            <w:tcW w:w="2799" w:type="dxa"/>
            <w:vMerge/>
          </w:tcPr>
          <w:p w:rsidR="003E7A2C" w:rsidRPr="00E26F52" w:rsidRDefault="003E7A2C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39" w:type="dxa"/>
          </w:tcPr>
          <w:p w:rsidR="003E7A2C" w:rsidRPr="00E26F52" w:rsidRDefault="003E7A2C" w:rsidP="00C37A71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Изучение рыночной структуры.</w:t>
            </w:r>
          </w:p>
          <w:p w:rsidR="003E7A2C" w:rsidRPr="00E26F52" w:rsidRDefault="003E7A2C" w:rsidP="00F02E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Построение кривых спроса и предложения.</w:t>
            </w:r>
          </w:p>
        </w:tc>
        <w:tc>
          <w:tcPr>
            <w:tcW w:w="1109" w:type="dxa"/>
          </w:tcPr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3E7A2C" w:rsidRPr="00E26F52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9B4" w:rsidRPr="00E72FF8" w:rsidTr="003E7A2C">
        <w:trPr>
          <w:trHeight w:val="20"/>
        </w:trPr>
        <w:tc>
          <w:tcPr>
            <w:tcW w:w="2799" w:type="dxa"/>
            <w:vMerge w:val="restart"/>
          </w:tcPr>
          <w:p w:rsidR="007A49B4" w:rsidRPr="00E26F52" w:rsidRDefault="007A49B4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3.2. Экономика фирмы: цели, организ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ционные формы.</w:t>
            </w:r>
          </w:p>
        </w:tc>
        <w:tc>
          <w:tcPr>
            <w:tcW w:w="10139" w:type="dxa"/>
          </w:tcPr>
          <w:p w:rsidR="007A49B4" w:rsidRPr="00E26F52" w:rsidRDefault="007A49B4" w:rsidP="0062675A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предпринимательской деятельности. Структура целей орг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низации, ее миссия. Классификация предприятий. Организационно-правовые формы предприятий.</w:t>
            </w:r>
          </w:p>
        </w:tc>
        <w:tc>
          <w:tcPr>
            <w:tcW w:w="1109" w:type="dxa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A49B4" w:rsidRPr="00E72FF8" w:rsidTr="003E7A2C">
        <w:trPr>
          <w:trHeight w:val="20"/>
        </w:trPr>
        <w:tc>
          <w:tcPr>
            <w:tcW w:w="2799" w:type="dxa"/>
            <w:vMerge/>
          </w:tcPr>
          <w:p w:rsidR="007A49B4" w:rsidRPr="00E26F52" w:rsidRDefault="007A49B4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7A49B4" w:rsidRPr="00E26F52" w:rsidRDefault="007A49B4" w:rsidP="007A49B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7A49B4" w:rsidRPr="00E26F52" w:rsidRDefault="003E7A2C" w:rsidP="007A49B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Организационно-правовые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форм</w:t>
            </w:r>
            <w:r>
              <w:rPr>
                <w:rFonts w:ascii="Times New Roman" w:hAnsi="Times New Roman"/>
                <w:lang w:eastAsia="ru-RU"/>
              </w:rPr>
              <w:t>ы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предпринимательской деятельности.</w:t>
            </w:r>
          </w:p>
          <w:p w:rsidR="007A49B4" w:rsidRPr="00E26F52" w:rsidRDefault="003E7A2C" w:rsidP="007A49B4">
            <w:pPr>
              <w:pStyle w:val="ab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Различия между типами</w:t>
            </w:r>
            <w:r w:rsidR="007A49B4" w:rsidRPr="00E26F52">
              <w:rPr>
                <w:rFonts w:ascii="Times New Roman" w:hAnsi="Times New Roman"/>
                <w:lang w:eastAsia="ru-RU"/>
              </w:rPr>
              <w:t xml:space="preserve"> конкурентных рынков.</w:t>
            </w:r>
          </w:p>
          <w:p w:rsidR="007A49B4" w:rsidRPr="00E26F52" w:rsidRDefault="007A49B4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E7A2C" w:rsidRDefault="003E7A2C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7A49B4" w:rsidRPr="00E26F52" w:rsidRDefault="007A49B4" w:rsidP="00E72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CF328D" w:rsidRPr="00E72FF8" w:rsidTr="003E7A2C">
        <w:trPr>
          <w:trHeight w:val="20"/>
        </w:trPr>
        <w:tc>
          <w:tcPr>
            <w:tcW w:w="2799" w:type="dxa"/>
            <w:vMerge w:val="restart"/>
          </w:tcPr>
          <w:p w:rsidR="00CF328D" w:rsidRPr="00E26F52" w:rsidRDefault="00CF328D" w:rsidP="007441E2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Тема 3.3. Производство, производительность тр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у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да. </w:t>
            </w:r>
          </w:p>
        </w:tc>
        <w:tc>
          <w:tcPr>
            <w:tcW w:w="10139" w:type="dxa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Инфраструктура предприятия. Типы производственной структуры хозяйствующих субъектов. </w:t>
            </w:r>
          </w:p>
          <w:p w:rsidR="00CF328D" w:rsidRPr="00E26F52" w:rsidRDefault="00CF328D" w:rsidP="00B72FBB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Производственный  и технологический процесс. Производственный цикл. Основные формы организ</w:t>
            </w:r>
            <w:r w:rsidRPr="00E26F52">
              <w:rPr>
                <w:rFonts w:ascii="Times New Roman" w:hAnsi="Times New Roman"/>
                <w:lang w:eastAsia="ru-RU"/>
              </w:rPr>
              <w:t>а</w:t>
            </w:r>
            <w:r w:rsidRPr="00E26F52">
              <w:rPr>
                <w:rFonts w:ascii="Times New Roman" w:hAnsi="Times New Roman"/>
                <w:lang w:eastAsia="ru-RU"/>
              </w:rPr>
              <w:t>ции производства. Основной капитал. Классификация элементов  основного капитала. Оборотный кап</w:t>
            </w:r>
            <w:r w:rsidRPr="00E26F52">
              <w:rPr>
                <w:rFonts w:ascii="Times New Roman" w:hAnsi="Times New Roman"/>
                <w:lang w:eastAsia="ru-RU"/>
              </w:rPr>
              <w:t>и</w:t>
            </w:r>
            <w:r w:rsidRPr="00E26F52">
              <w:rPr>
                <w:rFonts w:ascii="Times New Roman" w:hAnsi="Times New Roman"/>
                <w:lang w:eastAsia="ru-RU"/>
              </w:rPr>
              <w:t>тал. Роль оборотного капитала в процессе производства. Показатели уровня производительности труда.</w:t>
            </w:r>
          </w:p>
        </w:tc>
        <w:tc>
          <w:tcPr>
            <w:tcW w:w="1109" w:type="dxa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CF328D" w:rsidRPr="00E26F52" w:rsidRDefault="00CF328D" w:rsidP="000505B2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CF328D" w:rsidRPr="00E26F52" w:rsidRDefault="00CF328D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642BE" w:rsidRPr="00E72FF8" w:rsidTr="003E7A2C">
        <w:trPr>
          <w:trHeight w:val="20"/>
        </w:trPr>
        <w:tc>
          <w:tcPr>
            <w:tcW w:w="2799" w:type="dxa"/>
            <w:vMerge/>
          </w:tcPr>
          <w:p w:rsidR="002642BE" w:rsidRPr="00E26F52" w:rsidRDefault="002642BE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642BE" w:rsidRPr="00E26F52" w:rsidRDefault="002642BE" w:rsidP="000505B2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2642BE" w:rsidRPr="00E26F52" w:rsidRDefault="002642BE" w:rsidP="000505B2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Факторы, влияющие на производительность труда.</w:t>
            </w:r>
          </w:p>
          <w:p w:rsidR="002642BE" w:rsidRPr="00E26F52" w:rsidRDefault="002642BE" w:rsidP="000505B2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показателей  производительности труда.</w:t>
            </w:r>
          </w:p>
        </w:tc>
        <w:tc>
          <w:tcPr>
            <w:tcW w:w="1109" w:type="dxa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2642BE" w:rsidRPr="00E26F52" w:rsidRDefault="00B111A4" w:rsidP="000505B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2642BE" w:rsidRPr="00D95ADB" w:rsidTr="003E7A2C">
        <w:trPr>
          <w:trHeight w:val="20"/>
        </w:trPr>
        <w:tc>
          <w:tcPr>
            <w:tcW w:w="2799" w:type="dxa"/>
            <w:vMerge/>
          </w:tcPr>
          <w:p w:rsidR="002642BE" w:rsidRPr="00E26F52" w:rsidRDefault="002642BE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642BE" w:rsidRPr="00E26F52" w:rsidRDefault="002642BE" w:rsidP="00CF328D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2642BE" w:rsidRPr="00E26F52" w:rsidRDefault="002642BE" w:rsidP="00CF328D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 реферата на тему: «Россия на рынке технологий»</w:t>
            </w:r>
          </w:p>
        </w:tc>
        <w:tc>
          <w:tcPr>
            <w:tcW w:w="1109" w:type="dxa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2642BE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91554" w:rsidRPr="00D95ADB" w:rsidTr="003E7A2C">
        <w:trPr>
          <w:trHeight w:val="20"/>
        </w:trPr>
        <w:tc>
          <w:tcPr>
            <w:tcW w:w="2799" w:type="dxa"/>
            <w:vMerge w:val="restart"/>
          </w:tcPr>
          <w:p w:rsidR="00691554" w:rsidRPr="00E26F52" w:rsidRDefault="00691554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3.4. Издержки. В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ы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ручка.</w:t>
            </w:r>
          </w:p>
        </w:tc>
        <w:tc>
          <w:tcPr>
            <w:tcW w:w="10139" w:type="dxa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Издержки предприятия и  себестоимость продукции. Классификация издержек предприятия. Сметы з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трат на производство. Факторы, влияющие на себестоимость. Предельные издержки производства. Ц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нообразование. Доход предприятия.</w:t>
            </w:r>
          </w:p>
        </w:tc>
        <w:tc>
          <w:tcPr>
            <w:tcW w:w="1109" w:type="dxa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91554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691554" w:rsidRPr="00D95ADB" w:rsidTr="003E7A2C">
        <w:trPr>
          <w:trHeight w:val="20"/>
        </w:trPr>
        <w:tc>
          <w:tcPr>
            <w:tcW w:w="2799" w:type="dxa"/>
            <w:vMerge/>
          </w:tcPr>
          <w:p w:rsidR="00691554" w:rsidRPr="00E26F52" w:rsidRDefault="00691554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91554" w:rsidRPr="00E26F52" w:rsidRDefault="00691554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91554" w:rsidRPr="00E26F52" w:rsidRDefault="00691554" w:rsidP="00691554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издержек предприятия.</w:t>
            </w:r>
          </w:p>
          <w:p w:rsidR="00691554" w:rsidRPr="00E26F52" w:rsidRDefault="00691554" w:rsidP="00691554">
            <w:pPr>
              <w:rPr>
                <w:rFonts w:ascii="Times New Roman" w:hAnsi="Times New Roman"/>
                <w:lang w:eastAsia="ru-RU"/>
              </w:rPr>
            </w:pPr>
            <w:r w:rsidRPr="00E26F52">
              <w:rPr>
                <w:rFonts w:ascii="Times New Roman" w:hAnsi="Times New Roman"/>
                <w:lang w:eastAsia="ru-RU"/>
              </w:rPr>
              <w:t>Расчет выручки и доходов предприятия.</w:t>
            </w:r>
          </w:p>
        </w:tc>
        <w:tc>
          <w:tcPr>
            <w:tcW w:w="1109" w:type="dxa"/>
          </w:tcPr>
          <w:p w:rsidR="00B111A4" w:rsidRDefault="00B111A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B111A4" w:rsidRPr="00B111A4" w:rsidRDefault="00B111A4" w:rsidP="00B111A4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691554" w:rsidRPr="00E26F52" w:rsidRDefault="00691554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 w:val="restart"/>
          </w:tcPr>
          <w:p w:rsidR="00FF7909" w:rsidRPr="00E26F52" w:rsidRDefault="00C61155" w:rsidP="00C61155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3.5. Ценные бумаги</w:t>
            </w:r>
            <w:r w:rsidR="007441E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 ф</w:t>
            </w:r>
            <w:r w:rsidR="00FF790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ондовый рынок.</w:t>
            </w: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Ценные бумаги и их вид. Акции. Номинальная стоимость курса акций. Облигации. Рынок ценных бумаг. Фондовый рынок.</w:t>
            </w:r>
          </w:p>
        </w:tc>
        <w:tc>
          <w:tcPr>
            <w:tcW w:w="1109" w:type="dxa"/>
          </w:tcPr>
          <w:p w:rsidR="00FF7909" w:rsidRPr="00E26F52" w:rsidRDefault="002642BE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F7909" w:rsidRPr="00E26F52" w:rsidRDefault="00FF7909" w:rsidP="00B72FB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/>
          </w:tcPr>
          <w:p w:rsidR="00FF7909" w:rsidRPr="00E26F52" w:rsidRDefault="00FF7909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F7909" w:rsidRPr="00E26F52" w:rsidRDefault="00FF7909" w:rsidP="006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Характеристика рынка ценных бумаг.</w:t>
            </w:r>
          </w:p>
        </w:tc>
        <w:tc>
          <w:tcPr>
            <w:tcW w:w="1109" w:type="dxa"/>
          </w:tcPr>
          <w:p w:rsidR="00FF7909" w:rsidRPr="00E26F52" w:rsidRDefault="00791A73" w:rsidP="00791A73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FF7909" w:rsidRPr="00E26F52" w:rsidRDefault="00FF7909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F7909" w:rsidRPr="00D95ADB" w:rsidTr="003E7A2C">
        <w:trPr>
          <w:trHeight w:val="20"/>
        </w:trPr>
        <w:tc>
          <w:tcPr>
            <w:tcW w:w="2799" w:type="dxa"/>
            <w:vMerge/>
          </w:tcPr>
          <w:p w:rsidR="00FF7909" w:rsidRPr="00E26F52" w:rsidRDefault="00FF7909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F7909" w:rsidRPr="00E26F52" w:rsidRDefault="00FF7909" w:rsidP="00691554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FF7909" w:rsidRPr="00E26F52" w:rsidRDefault="00FF7909" w:rsidP="00691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rPr>
                <w:rFonts w:ascii="Times New Roman" w:hAnsi="Times New Roman"/>
                <w:bCs/>
                <w:lang w:eastAsia="ru-RU"/>
              </w:rPr>
            </w:pPr>
            <w:r w:rsidRPr="00E26F52">
              <w:rPr>
                <w:rFonts w:ascii="Times New Roman" w:hAnsi="Times New Roman"/>
                <w:bCs/>
                <w:lang w:eastAsia="ru-RU"/>
              </w:rPr>
              <w:t>Подготовка реферата на тему: «Электронные рынки как феномен мировой экономики»</w:t>
            </w:r>
          </w:p>
        </w:tc>
        <w:tc>
          <w:tcPr>
            <w:tcW w:w="1109" w:type="dxa"/>
          </w:tcPr>
          <w:p w:rsidR="00FF7909" w:rsidRPr="00E26F52" w:rsidRDefault="006A7B7B" w:rsidP="006A7B7B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FF7909" w:rsidRPr="00E26F52" w:rsidRDefault="00FF7909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FF7909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 4. Труд и зар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ботная плата.</w:t>
            </w:r>
          </w:p>
        </w:tc>
        <w:tc>
          <w:tcPr>
            <w:tcW w:w="1013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91A73" w:rsidRPr="00D95ADB" w:rsidTr="003E7A2C">
        <w:trPr>
          <w:trHeight w:val="20"/>
        </w:trPr>
        <w:tc>
          <w:tcPr>
            <w:tcW w:w="2799" w:type="dxa"/>
            <w:vMerge w:val="restart"/>
          </w:tcPr>
          <w:p w:rsidR="00791A73" w:rsidRPr="00E26F52" w:rsidRDefault="00791A73" w:rsidP="00421DC7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Тема 4.1. </w:t>
            </w:r>
            <w:r w:rsidR="00421DC7" w:rsidRPr="00421D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Труд. Рынок труда. Заработная плата </w:t>
            </w:r>
            <w:r w:rsidR="00421DC7" w:rsidRPr="00421D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и стимулирование труда</w:t>
            </w:r>
            <w:r w:rsidR="00421DC7" w:rsidRPr="00421DC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139" w:type="dxa"/>
          </w:tcPr>
          <w:p w:rsidR="00791A73" w:rsidRPr="00E26F52" w:rsidRDefault="00791A7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Фактор труд и его цена. Рынок труда и его субъекты. Цена труда. Понятие заработной платы. Ном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нальная и реальная заработная плата. Организация оплаты труда. Форма оплат труда. Поощрительные 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системы оплаты труда.</w:t>
            </w:r>
          </w:p>
        </w:tc>
        <w:tc>
          <w:tcPr>
            <w:tcW w:w="1109" w:type="dxa"/>
          </w:tcPr>
          <w:p w:rsidR="00791A73" w:rsidRPr="00E26F52" w:rsidRDefault="00791A7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791A73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791A73" w:rsidRPr="00D95ADB" w:rsidTr="003E7A2C">
        <w:trPr>
          <w:trHeight w:val="20"/>
        </w:trPr>
        <w:tc>
          <w:tcPr>
            <w:tcW w:w="2799" w:type="dxa"/>
            <w:vMerge/>
          </w:tcPr>
          <w:p w:rsidR="00791A73" w:rsidRPr="00E26F52" w:rsidRDefault="00791A73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791A73" w:rsidRPr="00E26F52" w:rsidRDefault="00791A73" w:rsidP="00791A73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791A73" w:rsidRPr="00E26F52" w:rsidRDefault="00791A7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Расчет оплаты труда.</w:t>
            </w:r>
          </w:p>
        </w:tc>
        <w:tc>
          <w:tcPr>
            <w:tcW w:w="1109" w:type="dxa"/>
          </w:tcPr>
          <w:p w:rsidR="00791A73" w:rsidRPr="00E26F52" w:rsidRDefault="0064620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791A73" w:rsidRPr="00E26F52" w:rsidRDefault="00791A7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8B7458" w:rsidRDefault="003E59F3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8B7458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4.2. Безработица. Политика государства в области занятости. Профсоюзы.</w:t>
            </w:r>
          </w:p>
        </w:tc>
        <w:tc>
          <w:tcPr>
            <w:tcW w:w="10139" w:type="dxa"/>
          </w:tcPr>
          <w:p w:rsidR="00F63F98" w:rsidRPr="00E26F52" w:rsidRDefault="003E59F3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Безработица. Управление занятостью. Политика государства в области занятости населения. Правовая основа деятельности профсоюзов. Основные права профсоюзов. Гарантии прав профсоюзов. Защита прав профсоюзов. Обязанности профсоюзов. Модели функционирования рынка труда с участием про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</w:t>
            </w: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союзов.</w:t>
            </w:r>
          </w:p>
        </w:tc>
        <w:tc>
          <w:tcPr>
            <w:tcW w:w="1109" w:type="dxa"/>
          </w:tcPr>
          <w:p w:rsidR="00F63F98" w:rsidRPr="00E26F52" w:rsidRDefault="003E59F3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3E59F3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5. Деньги и ба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ки.</w:t>
            </w:r>
          </w:p>
        </w:tc>
        <w:tc>
          <w:tcPr>
            <w:tcW w:w="10139" w:type="dxa"/>
          </w:tcPr>
          <w:p w:rsidR="00F63F98" w:rsidRPr="00E26F52" w:rsidRDefault="00F63F98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9A5BB2" w:rsidRPr="00D95ADB" w:rsidTr="003E7A2C">
        <w:trPr>
          <w:trHeight w:val="412"/>
        </w:trPr>
        <w:tc>
          <w:tcPr>
            <w:tcW w:w="2799" w:type="dxa"/>
            <w:vMerge w:val="restart"/>
          </w:tcPr>
          <w:p w:rsidR="009A5BB2" w:rsidRPr="00E26F52" w:rsidRDefault="009A5BB2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5.1. Понятие денег и их роль в экономике.</w:t>
            </w:r>
          </w:p>
        </w:tc>
        <w:tc>
          <w:tcPr>
            <w:tcW w:w="10139" w:type="dxa"/>
          </w:tcPr>
          <w:p w:rsidR="009A5BB2" w:rsidRPr="00E26F52" w:rsidRDefault="009A5BB2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Деньги: сущность и функции. Деньги как средство обращения. Деньги как мера стоимости. Деньги как средство накопления. Деньги как средство платежа. Проблема ликвидности. Закон денежного обращ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ния. Уравнение обмена. Денежный запас. Роль денег в экономике.</w:t>
            </w:r>
          </w:p>
        </w:tc>
        <w:tc>
          <w:tcPr>
            <w:tcW w:w="1109" w:type="dxa"/>
          </w:tcPr>
          <w:p w:rsidR="009A5BB2" w:rsidRPr="00E26F52" w:rsidRDefault="009A5BB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9A5BB2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9A5BB2" w:rsidRPr="00D95ADB" w:rsidTr="003E7A2C">
        <w:trPr>
          <w:trHeight w:val="20"/>
        </w:trPr>
        <w:tc>
          <w:tcPr>
            <w:tcW w:w="2799" w:type="dxa"/>
            <w:vMerge/>
          </w:tcPr>
          <w:p w:rsidR="009A5BB2" w:rsidRPr="00E26F52" w:rsidRDefault="009A5BB2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9A5BB2" w:rsidRPr="00E26F52" w:rsidRDefault="009A5BB2" w:rsidP="004E72CF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9A5BB2" w:rsidRPr="00E26F52" w:rsidRDefault="009A5BB2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«Возникновение и эволюция денег на Руси».</w:t>
            </w:r>
          </w:p>
        </w:tc>
        <w:tc>
          <w:tcPr>
            <w:tcW w:w="1109" w:type="dxa"/>
          </w:tcPr>
          <w:p w:rsidR="009A5BB2" w:rsidRPr="00E26F52" w:rsidRDefault="006A7B7B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9A5BB2" w:rsidRPr="00E26F52" w:rsidRDefault="009A5BB2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A7B7B" w:rsidRPr="00D95ADB" w:rsidTr="003E7A2C">
        <w:trPr>
          <w:trHeight w:val="20"/>
        </w:trPr>
        <w:tc>
          <w:tcPr>
            <w:tcW w:w="2799" w:type="dxa"/>
            <w:vMerge w:val="restart"/>
          </w:tcPr>
          <w:p w:rsidR="006A7B7B" w:rsidRPr="00E26F52" w:rsidRDefault="006A7B7B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5.2. Банковская с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стема. Финансовые и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ституты.</w:t>
            </w:r>
          </w:p>
        </w:tc>
        <w:tc>
          <w:tcPr>
            <w:tcW w:w="10139" w:type="dxa"/>
          </w:tcPr>
          <w:p w:rsidR="006A7B7B" w:rsidRPr="00E26F52" w:rsidRDefault="006A7B7B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банковской системы. Инструменты и методы проведения кредитно- денежной политики. Пон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я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тие и функции коммерческих банков. Лицензии на осуществление операций. Виды банковских опер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ций. Специализированные кредитно- финансовые учреждения.</w:t>
            </w:r>
          </w:p>
        </w:tc>
        <w:tc>
          <w:tcPr>
            <w:tcW w:w="1109" w:type="dxa"/>
          </w:tcPr>
          <w:p w:rsidR="006A7B7B" w:rsidRPr="00E26F52" w:rsidRDefault="006A7B7B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6A7B7B" w:rsidRPr="00E26F52" w:rsidRDefault="002642BE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6F497D" w:rsidRPr="00D95ADB" w:rsidTr="003E7A2C">
        <w:trPr>
          <w:trHeight w:val="20"/>
        </w:trPr>
        <w:tc>
          <w:tcPr>
            <w:tcW w:w="2799" w:type="dxa"/>
            <w:vMerge/>
          </w:tcPr>
          <w:p w:rsidR="006F497D" w:rsidRPr="00E26F52" w:rsidRDefault="006F497D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F497D" w:rsidRPr="00E26F52" w:rsidRDefault="006F497D" w:rsidP="006A7B7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6F497D" w:rsidRPr="00E26F52" w:rsidRDefault="006F497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Регулирование кредитно-денежной системы.</w:t>
            </w:r>
          </w:p>
        </w:tc>
        <w:tc>
          <w:tcPr>
            <w:tcW w:w="1109" w:type="dxa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6F497D" w:rsidRPr="00D95ADB" w:rsidTr="003E7A2C">
        <w:trPr>
          <w:trHeight w:val="20"/>
        </w:trPr>
        <w:tc>
          <w:tcPr>
            <w:tcW w:w="2799" w:type="dxa"/>
            <w:vMerge/>
          </w:tcPr>
          <w:p w:rsidR="006F497D" w:rsidRPr="00E26F52" w:rsidRDefault="006F497D" w:rsidP="002807B2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6F497D" w:rsidRPr="00E26F52" w:rsidRDefault="006F497D" w:rsidP="006A7B7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6F497D" w:rsidRPr="00E26F52" w:rsidRDefault="006F497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 реферата на тему: «Центральный банк и его роль».</w:t>
            </w:r>
          </w:p>
        </w:tc>
        <w:tc>
          <w:tcPr>
            <w:tcW w:w="1109" w:type="dxa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6F497D" w:rsidRPr="00E26F52" w:rsidRDefault="006F497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874E8D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5.3. Инфляция и ее социальные последствия.</w:t>
            </w:r>
          </w:p>
        </w:tc>
        <w:tc>
          <w:tcPr>
            <w:tcW w:w="10139" w:type="dxa"/>
          </w:tcPr>
          <w:p w:rsidR="00874E8D" w:rsidRPr="00E26F52" w:rsidRDefault="00874E8D" w:rsidP="00874E8D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63F98" w:rsidRPr="00E26F52" w:rsidRDefault="00874E8D" w:rsidP="0091648F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Инфляция и её социальные последствия.</w:t>
            </w:r>
          </w:p>
        </w:tc>
        <w:tc>
          <w:tcPr>
            <w:tcW w:w="1109" w:type="dxa"/>
          </w:tcPr>
          <w:p w:rsidR="00F63F98" w:rsidRPr="00E26F52" w:rsidRDefault="00874E8D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F63F98" w:rsidRPr="00E26F52" w:rsidRDefault="00F63F98" w:rsidP="0091648F">
            <w:pPr>
              <w:pStyle w:val="ae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A4513F" w:rsidP="002807B2">
            <w:pPr>
              <w:pStyle w:val="ae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6. Государство и экономика.</w:t>
            </w:r>
          </w:p>
        </w:tc>
        <w:tc>
          <w:tcPr>
            <w:tcW w:w="1013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86B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-851" w:firstLine="851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440497" w:rsidP="008E11B0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6.1. Роль госуда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ства в экономике. </w:t>
            </w:r>
          </w:p>
        </w:tc>
        <w:tc>
          <w:tcPr>
            <w:tcW w:w="10139" w:type="dxa"/>
          </w:tcPr>
          <w:p w:rsidR="00F63F98" w:rsidRPr="00E26F52" w:rsidRDefault="00440497" w:rsidP="008E11B0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Государство как рыночный субъект. Экономические функции государства. Принципы и цели госуда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р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ственного регулирования. Правовое регулирование экономики. Финансовое регулирование. Социальное регулирование. </w:t>
            </w:r>
          </w:p>
        </w:tc>
        <w:tc>
          <w:tcPr>
            <w:tcW w:w="1109" w:type="dxa"/>
          </w:tcPr>
          <w:p w:rsidR="00F63F98" w:rsidRPr="00E26F52" w:rsidRDefault="008E11B0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FFFFFF"/>
          </w:tcPr>
          <w:p w:rsidR="00F63F98" w:rsidRPr="00E26F52" w:rsidRDefault="002642BE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E11B0" w:rsidRPr="00D95ADB" w:rsidTr="003E7A2C">
        <w:trPr>
          <w:trHeight w:val="20"/>
        </w:trPr>
        <w:tc>
          <w:tcPr>
            <w:tcW w:w="2799" w:type="dxa"/>
          </w:tcPr>
          <w:p w:rsidR="008E11B0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Тема 6.2. 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Общественные 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блага.</w:t>
            </w:r>
          </w:p>
        </w:tc>
        <w:tc>
          <w:tcPr>
            <w:tcW w:w="10139" w:type="dxa"/>
          </w:tcPr>
          <w:p w:rsidR="008E11B0" w:rsidRPr="00E26F52" w:rsidRDefault="008E11B0" w:rsidP="00440497">
            <w:pPr>
              <w:pStyle w:val="ae"/>
              <w:jc w:val="left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Общественные блага и спрос на них.</w:t>
            </w:r>
          </w:p>
        </w:tc>
        <w:tc>
          <w:tcPr>
            <w:tcW w:w="1109" w:type="dxa"/>
          </w:tcPr>
          <w:p w:rsidR="008E11B0" w:rsidRPr="00E26F52" w:rsidRDefault="008E11B0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4" w:type="dxa"/>
            <w:shd w:val="clear" w:color="auto" w:fill="FFFFFF"/>
          </w:tcPr>
          <w:p w:rsidR="008E11B0" w:rsidRDefault="008E11B0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 w:val="restart"/>
          </w:tcPr>
          <w:p w:rsidR="00870716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Тема 6.3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Налоги. Сист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="00870716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ма и функции налоговых органов.</w:t>
            </w:r>
          </w:p>
        </w:tc>
        <w:tc>
          <w:tcPr>
            <w:tcW w:w="10139" w:type="dxa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1109" w:type="dxa"/>
          </w:tcPr>
          <w:p w:rsidR="00870716" w:rsidRPr="00E26F52" w:rsidRDefault="00870716" w:rsidP="00440497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870716" w:rsidRPr="00E26F52" w:rsidRDefault="002642BE" w:rsidP="002642B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870716" w:rsidRPr="00E26F52" w:rsidRDefault="00870716" w:rsidP="00D5329A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bCs/>
                <w:color w:val="000000"/>
                <w:sz w:val="22"/>
                <w:szCs w:val="22"/>
                <w:lang w:eastAsia="ru-RU" w:bidi="ru-RU"/>
              </w:rPr>
              <w:t>Структура налоговой системы страны.</w:t>
            </w:r>
          </w:p>
        </w:tc>
        <w:tc>
          <w:tcPr>
            <w:tcW w:w="1109" w:type="dxa"/>
          </w:tcPr>
          <w:p w:rsidR="00870716" w:rsidRPr="00E26F52" w:rsidRDefault="00870716" w:rsidP="00D5329A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870716" w:rsidRPr="00D95ADB" w:rsidTr="003E7A2C">
        <w:trPr>
          <w:trHeight w:val="20"/>
        </w:trPr>
        <w:tc>
          <w:tcPr>
            <w:tcW w:w="2799" w:type="dxa"/>
            <w:vMerge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870716" w:rsidRPr="00E26F52" w:rsidRDefault="00870716" w:rsidP="00870716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«Фискальная (налоговая) политика и её роль в стабилизации экономики»</w:t>
            </w:r>
          </w:p>
        </w:tc>
        <w:tc>
          <w:tcPr>
            <w:tcW w:w="1109" w:type="dxa"/>
          </w:tcPr>
          <w:p w:rsidR="00870716" w:rsidRPr="00E26F52" w:rsidRDefault="00870716" w:rsidP="00870716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870716" w:rsidRPr="00E26F52" w:rsidRDefault="00870716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2B52FE" w:rsidRPr="00D95ADB" w:rsidTr="003E7A2C">
        <w:trPr>
          <w:trHeight w:val="20"/>
        </w:trPr>
        <w:tc>
          <w:tcPr>
            <w:tcW w:w="2799" w:type="dxa"/>
            <w:vMerge w:val="restart"/>
          </w:tcPr>
          <w:p w:rsidR="002B52FE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6.4</w:t>
            </w:r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. Понятие ВВП. Экономический рост. Экономические </w:t>
            </w:r>
            <w:proofErr w:type="spellStart"/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ииклы</w:t>
            </w:r>
            <w:proofErr w:type="spellEnd"/>
            <w:r w:rsidR="002B52FE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139" w:type="dxa"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валового внутреннего продукта. Цели национального производства и состав ВВП. Неравенство доходов и его измерение. Номинальный и реальный ВВП. Экономический цикл. Основные факторы экономического роста.</w:t>
            </w:r>
          </w:p>
        </w:tc>
        <w:tc>
          <w:tcPr>
            <w:tcW w:w="1109" w:type="dxa"/>
          </w:tcPr>
          <w:p w:rsidR="002B52FE" w:rsidRPr="00E26F52" w:rsidRDefault="002B52FE" w:rsidP="002B52F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2B52FE" w:rsidRPr="00E26F52" w:rsidRDefault="004C1155" w:rsidP="004C1155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2B52FE" w:rsidRPr="00D95ADB" w:rsidTr="003E7A2C">
        <w:trPr>
          <w:trHeight w:val="20"/>
        </w:trPr>
        <w:tc>
          <w:tcPr>
            <w:tcW w:w="2799" w:type="dxa"/>
            <w:vMerge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2B52FE" w:rsidRPr="00E26F52" w:rsidRDefault="002B52FE" w:rsidP="002B52F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2B52FE" w:rsidRPr="00E26F52" w:rsidRDefault="002B52FE" w:rsidP="009924FA">
            <w:pPr>
              <w:pStyle w:val="ae"/>
              <w:jc w:val="left"/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Характеристика </w:t>
            </w:r>
            <w:r w:rsidR="009924FA"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экономических циклов</w:t>
            </w:r>
          </w:p>
        </w:tc>
        <w:tc>
          <w:tcPr>
            <w:tcW w:w="1109" w:type="dxa"/>
          </w:tcPr>
          <w:p w:rsidR="002B52FE" w:rsidRPr="00E26F52" w:rsidRDefault="009924FA" w:rsidP="002B52F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2B52FE" w:rsidRPr="00E26F52" w:rsidRDefault="002B52F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44439" w:rsidRPr="00D95ADB" w:rsidTr="003E7A2C">
        <w:trPr>
          <w:trHeight w:val="20"/>
        </w:trPr>
        <w:tc>
          <w:tcPr>
            <w:tcW w:w="2799" w:type="dxa"/>
            <w:vMerge w:val="restart"/>
          </w:tcPr>
          <w:p w:rsidR="00B44439" w:rsidRPr="00E26F52" w:rsidRDefault="008E11B0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6.5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 Основы дене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ж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ной политики госуда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</w:t>
            </w:r>
            <w:r w:rsidR="00B44439"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ства.</w:t>
            </w:r>
          </w:p>
        </w:tc>
        <w:tc>
          <w:tcPr>
            <w:tcW w:w="10139" w:type="dxa"/>
          </w:tcPr>
          <w:p w:rsidR="00B44439" w:rsidRPr="00E26F52" w:rsidRDefault="00B44439" w:rsidP="00B4443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B44439" w:rsidRPr="00E26F52" w:rsidRDefault="009924FA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Основы денежной политики государства.</w:t>
            </w:r>
          </w:p>
        </w:tc>
        <w:tc>
          <w:tcPr>
            <w:tcW w:w="1109" w:type="dxa"/>
          </w:tcPr>
          <w:p w:rsidR="00B44439" w:rsidRPr="00E26F52" w:rsidRDefault="00B44439" w:rsidP="00B44439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44439" w:rsidRPr="00D95ADB" w:rsidTr="003E7A2C">
        <w:trPr>
          <w:trHeight w:val="20"/>
        </w:trPr>
        <w:tc>
          <w:tcPr>
            <w:tcW w:w="2799" w:type="dxa"/>
            <w:vMerge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44439" w:rsidRPr="00E26F52" w:rsidRDefault="00B44439" w:rsidP="00B44439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B44439" w:rsidRPr="00E26F52" w:rsidRDefault="009924FA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E26F5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Подготовка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реферата</w:t>
            </w:r>
            <w:proofErr w:type="spellEnd"/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 на тему: «Офшорный бизнес и его роль в экономике России».</w:t>
            </w:r>
          </w:p>
        </w:tc>
        <w:tc>
          <w:tcPr>
            <w:tcW w:w="1109" w:type="dxa"/>
          </w:tcPr>
          <w:p w:rsidR="00B44439" w:rsidRPr="00E26F52" w:rsidRDefault="00B44439" w:rsidP="00B44439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B44439" w:rsidRPr="00E26F52" w:rsidRDefault="00B44439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РАЗДЕЛ 7. Междунаро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д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ная экономика. </w:t>
            </w:r>
          </w:p>
        </w:tc>
        <w:tc>
          <w:tcPr>
            <w:tcW w:w="10139" w:type="dxa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4" w:type="dxa"/>
            <w:shd w:val="clear" w:color="auto" w:fill="FFFFFF"/>
          </w:tcPr>
          <w:p w:rsidR="00F63F98" w:rsidRPr="00E26F52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 w:val="restart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7.1. Международная торговля. Государстве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ная политика в области международной торго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в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ли.</w:t>
            </w:r>
          </w:p>
        </w:tc>
        <w:tc>
          <w:tcPr>
            <w:tcW w:w="10139" w:type="dxa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Международная торговля и мировой рынок. Международное разделение труда. Международная торг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вая политика. Причины ограничений в международной торговле. Таможенная пошлина. Государстве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ная политика в области международной торговли.</w:t>
            </w:r>
          </w:p>
        </w:tc>
        <w:tc>
          <w:tcPr>
            <w:tcW w:w="1109" w:type="dxa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77DCB" w:rsidRDefault="00F77DCB" w:rsidP="00F77DC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Сравнительный анализ внутреннего рынка.</w:t>
            </w:r>
          </w:p>
        </w:tc>
        <w:tc>
          <w:tcPr>
            <w:tcW w:w="1109" w:type="dxa"/>
          </w:tcPr>
          <w:p w:rsidR="008E11B0" w:rsidRDefault="008E11B0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77DCB" w:rsidRPr="00D95ADB" w:rsidTr="003E7A2C">
        <w:trPr>
          <w:trHeight w:val="20"/>
        </w:trPr>
        <w:tc>
          <w:tcPr>
            <w:tcW w:w="2799" w:type="dxa"/>
            <w:vMerge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F77DCB" w:rsidRPr="00E26F52" w:rsidRDefault="00F77DCB" w:rsidP="00F77DCB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«Проблемы вступления России в ВТО».</w:t>
            </w:r>
          </w:p>
        </w:tc>
        <w:tc>
          <w:tcPr>
            <w:tcW w:w="1109" w:type="dxa"/>
          </w:tcPr>
          <w:p w:rsidR="00F77DCB" w:rsidRPr="00E26F52" w:rsidRDefault="00F77DCB" w:rsidP="00F77DCB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F77DCB" w:rsidRPr="00E26F52" w:rsidRDefault="00F77DCB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 w:val="restart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7.2. Валюта. Гл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о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бальные </w:t>
            </w:r>
            <w:proofErr w:type="spellStart"/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экономически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е</w:t>
            </w: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проблемы</w:t>
            </w:r>
            <w:proofErr w:type="spellEnd"/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139" w:type="dxa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Понятие валюты. Валютный курс и его характеристики. Динамика валютного курса. Факторы, опред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е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ляющие валютные курсы: объем денежной массы, объем валового внутреннего продукта, паритет пок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у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 xml:space="preserve">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 Глобальные экономические 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lastRenderedPageBreak/>
              <w:t>проблемы.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394" w:type="dxa"/>
            <w:shd w:val="clear" w:color="auto" w:fill="FFFFFF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A604E" w:rsidRPr="00E26F52" w:rsidRDefault="00BA604E" w:rsidP="00BA604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BA604E" w:rsidRPr="00E26F52" w:rsidRDefault="00BA604E" w:rsidP="00BA604E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Обменные курсы валют.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vMerge w:val="restart"/>
            <w:shd w:val="clear" w:color="auto" w:fill="D9D9D9" w:themeFill="background1" w:themeFillShade="D9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BA604E" w:rsidRPr="00D95ADB" w:rsidTr="003E7A2C">
        <w:trPr>
          <w:trHeight w:val="20"/>
        </w:trPr>
        <w:tc>
          <w:tcPr>
            <w:tcW w:w="2799" w:type="dxa"/>
            <w:vMerge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BA604E" w:rsidRPr="00E26F52" w:rsidRDefault="00BA604E" w:rsidP="00BA604E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E26F52">
              <w:rPr>
                <w:rFonts w:ascii="Times New Roman" w:hAnsi="Times New Roman"/>
                <w:b/>
                <w:lang w:eastAsia="ru-RU"/>
              </w:rPr>
              <w:t>обучающихся</w:t>
            </w:r>
            <w:proofErr w:type="gramEnd"/>
          </w:p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Подготовка реферата на тему: «Мировой опыт свободных экономических зон» и «Международные в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а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лютно-финансовые организации».</w:t>
            </w:r>
          </w:p>
        </w:tc>
        <w:tc>
          <w:tcPr>
            <w:tcW w:w="1109" w:type="dxa"/>
          </w:tcPr>
          <w:p w:rsidR="00BA604E" w:rsidRPr="00E26F52" w:rsidRDefault="00BA604E" w:rsidP="00BA604E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4" w:type="dxa"/>
            <w:vMerge/>
            <w:shd w:val="clear" w:color="auto" w:fill="D9D9D9" w:themeFill="background1" w:themeFillShade="D9"/>
          </w:tcPr>
          <w:p w:rsidR="00BA604E" w:rsidRPr="00E26F52" w:rsidRDefault="00BA604E" w:rsidP="00440497">
            <w:pPr>
              <w:pStyle w:val="ae"/>
              <w:jc w:val="left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ED7C81" w:rsidRPr="00D95ADB" w:rsidTr="003E7A2C">
        <w:trPr>
          <w:trHeight w:val="20"/>
        </w:trPr>
        <w:tc>
          <w:tcPr>
            <w:tcW w:w="2799" w:type="dxa"/>
            <w:vMerge w:val="restart"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>Тема 7.3. Особенности современной экономики России.</w:t>
            </w:r>
          </w:p>
        </w:tc>
        <w:tc>
          <w:tcPr>
            <w:tcW w:w="10139" w:type="dxa"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Экономические реформы в России. Экономический рост. Инвестиционный климат в современной Ро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</w:t>
            </w: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сии. Россия и мировая экономика.</w:t>
            </w:r>
          </w:p>
        </w:tc>
        <w:tc>
          <w:tcPr>
            <w:tcW w:w="1109" w:type="dxa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FFFFFF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ED7C81" w:rsidRPr="00D95ADB" w:rsidTr="003E7A2C">
        <w:trPr>
          <w:trHeight w:val="20"/>
        </w:trPr>
        <w:tc>
          <w:tcPr>
            <w:tcW w:w="2799" w:type="dxa"/>
            <w:vMerge/>
          </w:tcPr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139" w:type="dxa"/>
          </w:tcPr>
          <w:p w:rsidR="00ED7C81" w:rsidRDefault="00ED7C81" w:rsidP="00ED7C81">
            <w:pPr>
              <w:pStyle w:val="ab"/>
              <w:rPr>
                <w:rFonts w:ascii="Times New Roman" w:hAnsi="Times New Roman"/>
                <w:b/>
                <w:lang w:eastAsia="ru-RU"/>
              </w:rPr>
            </w:pPr>
            <w:r w:rsidRPr="00E26F52">
              <w:rPr>
                <w:rFonts w:ascii="Times New Roman" w:hAnsi="Times New Roman"/>
                <w:b/>
                <w:lang w:eastAsia="ru-RU"/>
              </w:rPr>
              <w:t>Практические занятия</w:t>
            </w:r>
          </w:p>
          <w:p w:rsidR="008E11B0" w:rsidRPr="008E11B0" w:rsidRDefault="008E11B0" w:rsidP="00ED7C81">
            <w:pPr>
              <w:pStyle w:val="ab"/>
              <w:rPr>
                <w:rFonts w:ascii="Times New Roman" w:hAnsi="Times New Roman"/>
                <w:lang w:eastAsia="ru-RU"/>
              </w:rPr>
            </w:pPr>
            <w:r w:rsidRPr="008E11B0">
              <w:rPr>
                <w:rFonts w:ascii="Times New Roman" w:hAnsi="Times New Roman"/>
                <w:lang w:eastAsia="ru-RU"/>
              </w:rPr>
              <w:t>Решение задач.</w:t>
            </w:r>
          </w:p>
          <w:p w:rsidR="00ED7C81" w:rsidRPr="00E26F52" w:rsidRDefault="00ED7C81" w:rsidP="00440497">
            <w:pPr>
              <w:pStyle w:val="a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eastAsia="Courier New" w:hAnsi="Times New Roman" w:cs="Times New Roman"/>
                <w:color w:val="000000"/>
                <w:sz w:val="22"/>
                <w:szCs w:val="22"/>
                <w:lang w:eastAsia="ru-RU" w:bidi="ru-RU"/>
              </w:rPr>
              <w:t>Основные черты современного мирового хозяйства.</w:t>
            </w:r>
          </w:p>
        </w:tc>
        <w:tc>
          <w:tcPr>
            <w:tcW w:w="1109" w:type="dxa"/>
          </w:tcPr>
          <w:p w:rsidR="008E11B0" w:rsidRDefault="008E11B0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  <w:p w:rsidR="00ED7C81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  <w:r w:rsidRPr="00E26F5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2</w:t>
            </w:r>
          </w:p>
          <w:p w:rsidR="008E11B0" w:rsidRPr="008E11B0" w:rsidRDefault="008E11B0" w:rsidP="008E11B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ED7C81" w:rsidRPr="00E26F52" w:rsidRDefault="00ED7C81" w:rsidP="00ED7C81">
            <w:pPr>
              <w:pStyle w:val="ae"/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</w:pPr>
          </w:p>
        </w:tc>
      </w:tr>
      <w:tr w:rsidR="00F63F98" w:rsidRPr="00D95ADB" w:rsidTr="003E7A2C">
        <w:trPr>
          <w:trHeight w:val="20"/>
        </w:trPr>
        <w:tc>
          <w:tcPr>
            <w:tcW w:w="2799" w:type="dxa"/>
          </w:tcPr>
          <w:p w:rsidR="00F63F98" w:rsidRPr="00440497" w:rsidRDefault="00F63F98" w:rsidP="00440497">
            <w:pPr>
              <w:pStyle w:val="ae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39" w:type="dxa"/>
          </w:tcPr>
          <w:p w:rsidR="00F63F98" w:rsidRPr="00440497" w:rsidRDefault="00ED7C81" w:rsidP="00ED7C81">
            <w:pPr>
              <w:pStyle w:val="ae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09" w:type="dxa"/>
          </w:tcPr>
          <w:p w:rsidR="00F63F98" w:rsidRPr="00440497" w:rsidRDefault="00ED7C81" w:rsidP="00ED7C81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394" w:type="dxa"/>
            <w:shd w:val="clear" w:color="auto" w:fill="FFFFFF"/>
          </w:tcPr>
          <w:p w:rsidR="00F63F98" w:rsidRPr="00440497" w:rsidRDefault="00F63F98" w:rsidP="00ED7C81">
            <w:pPr>
              <w:pStyle w:val="ae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:rsidR="00694C97" w:rsidRPr="009535EF" w:rsidRDefault="00694C97" w:rsidP="00486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94C97" w:rsidRPr="009535EF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rPr>
          <w:rFonts w:ascii="Times New Roman" w:hAnsi="Times New Roman"/>
          <w:b/>
          <w:sz w:val="24"/>
          <w:szCs w:val="24"/>
          <w:lang w:eastAsia="ru-RU"/>
        </w:rPr>
        <w:sectPr w:rsidR="00694C97" w:rsidRPr="009535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4C97" w:rsidRPr="00D77973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нию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учебного кабинета </w:t>
      </w:r>
      <w:r w:rsidR="003A2630" w:rsidRPr="00D77973">
        <w:rPr>
          <w:rFonts w:ascii="Times New Roman" w:hAnsi="Times New Roman"/>
          <w:sz w:val="28"/>
          <w:szCs w:val="28"/>
          <w:lang w:eastAsia="ru-RU"/>
        </w:rPr>
        <w:t xml:space="preserve"> экономика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рабочее место преподавателя;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рабочие места студентов;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учебная доска;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УМК по дисциплин</w:t>
      </w:r>
      <w:proofErr w:type="gramStart"/>
      <w:r w:rsidRPr="00D77973">
        <w:rPr>
          <w:rFonts w:ascii="Times New Roman" w:hAnsi="Times New Roman"/>
          <w:bCs/>
          <w:sz w:val="28"/>
          <w:szCs w:val="28"/>
          <w:lang w:eastAsia="ru-RU"/>
        </w:rPr>
        <w:t>е(</w:t>
      </w:r>
      <w:proofErr w:type="gramEnd"/>
      <w:r w:rsidRPr="00D77973">
        <w:rPr>
          <w:rFonts w:ascii="Times New Roman" w:hAnsi="Times New Roman"/>
          <w:bCs/>
          <w:sz w:val="28"/>
          <w:szCs w:val="28"/>
          <w:lang w:eastAsia="ru-RU"/>
        </w:rPr>
        <w:t>методические указания по выполнению практ</w:t>
      </w:r>
      <w:r w:rsidRPr="00D7797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D77973">
        <w:rPr>
          <w:rFonts w:ascii="Times New Roman" w:hAnsi="Times New Roman"/>
          <w:bCs/>
          <w:sz w:val="28"/>
          <w:szCs w:val="28"/>
          <w:lang w:eastAsia="ru-RU"/>
        </w:rPr>
        <w:t>ческих заданий, внеаудиторных самостоятельных работ);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раздаточные и дидактические материалы;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презентации по отдельным темам;</w:t>
      </w:r>
    </w:p>
    <w:p w:rsidR="00694C97" w:rsidRPr="00D77973" w:rsidRDefault="00694C97" w:rsidP="00401CE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наглядные пособия.</w:t>
      </w:r>
    </w:p>
    <w:p w:rsidR="00694C97" w:rsidRPr="00D77973" w:rsidRDefault="00694C97" w:rsidP="00401C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1418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 интерактивный комплекс.</w:t>
      </w:r>
    </w:p>
    <w:p w:rsidR="00694C97" w:rsidRPr="00D77973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л</w:t>
      </w: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нительной литературы</w:t>
      </w:r>
    </w:p>
    <w:p w:rsidR="00694C97" w:rsidRPr="00D77973" w:rsidRDefault="00694C97" w:rsidP="00486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94C97" w:rsidRPr="00401CEA" w:rsidRDefault="00694C97" w:rsidP="00D77973">
      <w:pPr>
        <w:spacing w:after="12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7973">
        <w:rPr>
          <w:rFonts w:ascii="Times New Roman" w:hAnsi="Times New Roman"/>
          <w:b/>
          <w:bCs/>
          <w:sz w:val="28"/>
          <w:szCs w:val="28"/>
          <w:lang w:eastAsia="ru-RU"/>
        </w:rPr>
        <w:t>Литература основная</w:t>
      </w:r>
      <w:r w:rsidRPr="00401CEA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>Борисов Е.Ф. Основы экономики.- М.: Дрофа, 2005.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Борисов Е.Ф. Основы экономики. Практикум,- М.: Высшая шк</w:t>
      </w:r>
      <w:r w:rsidRPr="00D77973">
        <w:rPr>
          <w:sz w:val="28"/>
          <w:szCs w:val="28"/>
        </w:rPr>
        <w:t>о</w:t>
      </w:r>
      <w:r w:rsidRPr="00D77973">
        <w:rPr>
          <w:sz w:val="28"/>
          <w:szCs w:val="28"/>
        </w:rPr>
        <w:t>ла,2004.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Рябчикова</w:t>
      </w:r>
      <w:proofErr w:type="spellEnd"/>
      <w:r w:rsidRPr="00D77973">
        <w:rPr>
          <w:sz w:val="28"/>
          <w:szCs w:val="28"/>
        </w:rPr>
        <w:t xml:space="preserve"> А.К. Азбука экономики. Учебное пособие - М., 2001.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Слагода</w:t>
      </w:r>
      <w:proofErr w:type="spellEnd"/>
      <w:r w:rsidRPr="00D77973">
        <w:rPr>
          <w:sz w:val="28"/>
          <w:szCs w:val="28"/>
        </w:rPr>
        <w:t xml:space="preserve"> В.Г. Основы экономики. М.: Форум - Инфра, 2007.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0" w:line="322" w:lineRule="exact"/>
        <w:ind w:left="720" w:right="30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Вводный курс экономической теории</w:t>
      </w:r>
      <w:proofErr w:type="gramStart"/>
      <w:r w:rsidRPr="00D77973">
        <w:rPr>
          <w:sz w:val="28"/>
          <w:szCs w:val="28"/>
        </w:rPr>
        <w:t>/П</w:t>
      </w:r>
      <w:proofErr w:type="gramEnd"/>
      <w:r w:rsidRPr="00D77973">
        <w:rPr>
          <w:sz w:val="28"/>
          <w:szCs w:val="28"/>
        </w:rPr>
        <w:t>од ре. Акад. Журавл</w:t>
      </w:r>
      <w:r w:rsidRPr="00D77973">
        <w:rPr>
          <w:sz w:val="28"/>
          <w:szCs w:val="28"/>
        </w:rPr>
        <w:t>ё</w:t>
      </w:r>
      <w:r w:rsidRPr="00D77973">
        <w:rPr>
          <w:sz w:val="28"/>
          <w:szCs w:val="28"/>
        </w:rPr>
        <w:t>вой - М.4 1997.</w:t>
      </w:r>
    </w:p>
    <w:p w:rsidR="00D77973" w:rsidRPr="00D77973" w:rsidRDefault="00D77973" w:rsidP="00D77973">
      <w:pPr>
        <w:pStyle w:val="2"/>
        <w:numPr>
          <w:ilvl w:val="0"/>
          <w:numId w:val="40"/>
        </w:numPr>
        <w:shd w:val="clear" w:color="auto" w:fill="auto"/>
        <w:spacing w:before="0" w:after="289" w:line="322" w:lineRule="exact"/>
        <w:ind w:left="720" w:right="300" w:hanging="360"/>
        <w:jc w:val="left"/>
        <w:rPr>
          <w:rStyle w:val="LucidaSansUnicode10pt0pt"/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auto"/>
          <w:lang w:bidi="ar-SA"/>
        </w:rPr>
      </w:pPr>
      <w:r w:rsidRPr="00D77973">
        <w:rPr>
          <w:sz w:val="28"/>
          <w:szCs w:val="28"/>
        </w:rPr>
        <w:t xml:space="preserve"> Экономическая теория. Хрестоматия. 2-е издание. - М.: Вы</w:t>
      </w:r>
      <w:r w:rsidRPr="00D77973">
        <w:rPr>
          <w:sz w:val="28"/>
          <w:szCs w:val="28"/>
        </w:rPr>
        <w:t>с</w:t>
      </w:r>
      <w:r w:rsidRPr="00D77973">
        <w:rPr>
          <w:sz w:val="28"/>
          <w:szCs w:val="28"/>
        </w:rPr>
        <w:t xml:space="preserve">шая школа, </w:t>
      </w:r>
      <w:r w:rsidRPr="00D77973">
        <w:rPr>
          <w:rStyle w:val="12pt0pt"/>
          <w:sz w:val="28"/>
          <w:szCs w:val="28"/>
        </w:rPr>
        <w:t>2000</w:t>
      </w:r>
      <w:r w:rsidRPr="00D77973">
        <w:rPr>
          <w:rStyle w:val="LucidaSansUnicode10pt0pt"/>
          <w:rFonts w:ascii="Times New Roman" w:hAnsi="Times New Roman" w:cs="Times New Roman"/>
          <w:sz w:val="28"/>
          <w:szCs w:val="28"/>
        </w:rPr>
        <w:t>.</w:t>
      </w:r>
    </w:p>
    <w:p w:rsidR="00D77973" w:rsidRPr="00D77973" w:rsidRDefault="00D77973" w:rsidP="00D77973">
      <w:pPr>
        <w:pStyle w:val="80"/>
        <w:shd w:val="clear" w:color="auto" w:fill="auto"/>
        <w:spacing w:before="0" w:after="347" w:line="260" w:lineRule="exact"/>
        <w:ind w:left="280"/>
        <w:jc w:val="center"/>
        <w:rPr>
          <w:sz w:val="28"/>
          <w:szCs w:val="28"/>
        </w:rPr>
      </w:pPr>
      <w:r>
        <w:rPr>
          <w:sz w:val="28"/>
          <w:szCs w:val="28"/>
        </w:rPr>
        <w:t>Л</w:t>
      </w:r>
      <w:r w:rsidRPr="00D77973">
        <w:rPr>
          <w:sz w:val="28"/>
          <w:szCs w:val="28"/>
        </w:rPr>
        <w:t xml:space="preserve">итература </w:t>
      </w:r>
      <w:r>
        <w:rPr>
          <w:sz w:val="28"/>
          <w:szCs w:val="28"/>
        </w:rPr>
        <w:t>д</w:t>
      </w:r>
      <w:r w:rsidRPr="00D77973">
        <w:rPr>
          <w:sz w:val="28"/>
          <w:szCs w:val="28"/>
        </w:rPr>
        <w:t>ополнительная:</w:t>
      </w:r>
    </w:p>
    <w:p w:rsidR="00D77973" w:rsidRPr="00D77973" w:rsidRDefault="00D77973" w:rsidP="00D77973">
      <w:pPr>
        <w:pStyle w:val="2"/>
        <w:numPr>
          <w:ilvl w:val="0"/>
          <w:numId w:val="41"/>
        </w:numPr>
        <w:shd w:val="clear" w:color="auto" w:fill="auto"/>
        <w:spacing w:before="0" w:after="0" w:line="260" w:lineRule="exact"/>
        <w:ind w:left="720" w:hanging="360"/>
        <w:jc w:val="left"/>
        <w:rPr>
          <w:sz w:val="28"/>
          <w:szCs w:val="28"/>
        </w:rPr>
      </w:pPr>
      <w:r w:rsidRPr="00D77973">
        <w:rPr>
          <w:sz w:val="28"/>
          <w:szCs w:val="28"/>
        </w:rPr>
        <w:t xml:space="preserve"> Словарь экономических терминов.</w:t>
      </w:r>
    </w:p>
    <w:p w:rsidR="00694C97" w:rsidRPr="00D77973" w:rsidRDefault="00D77973" w:rsidP="00D77973">
      <w:pPr>
        <w:pStyle w:val="2"/>
        <w:numPr>
          <w:ilvl w:val="0"/>
          <w:numId w:val="41"/>
        </w:numPr>
        <w:shd w:val="clear" w:color="auto" w:fill="auto"/>
        <w:spacing w:before="0" w:after="5585" w:line="260" w:lineRule="exact"/>
        <w:ind w:left="720" w:hanging="360"/>
        <w:jc w:val="left"/>
        <w:rPr>
          <w:sz w:val="28"/>
          <w:szCs w:val="28"/>
        </w:rPr>
      </w:pPr>
      <w:proofErr w:type="spellStart"/>
      <w:r w:rsidRPr="00D77973">
        <w:rPr>
          <w:sz w:val="28"/>
          <w:szCs w:val="28"/>
        </w:rPr>
        <w:t>Экономикс</w:t>
      </w:r>
      <w:proofErr w:type="spellEnd"/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86EC8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>4.Контроль и оценка результатов освоения</w:t>
      </w:r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586EC8">
        <w:rPr>
          <w:rFonts w:ascii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694C97" w:rsidRPr="00586EC8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586EC8" w:rsidRDefault="00694C97" w:rsidP="00486B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6EC8">
        <w:rPr>
          <w:rFonts w:ascii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осуществляются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86EC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86EC8">
        <w:rPr>
          <w:rFonts w:ascii="Times New Roman" w:hAnsi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8"/>
        <w:gridCol w:w="4673"/>
      </w:tblGrid>
      <w:tr w:rsidR="00586EC8" w:rsidRPr="00586EC8" w:rsidTr="00586EC8">
        <w:trPr>
          <w:trHeight w:val="423"/>
        </w:trPr>
        <w:tc>
          <w:tcPr>
            <w:tcW w:w="5518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3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контроля и оценки р</w:t>
            </w: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86E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зультатов обучения </w:t>
            </w:r>
          </w:p>
        </w:tc>
      </w:tr>
      <w:tr w:rsidR="00586EC8" w:rsidRPr="00586EC8" w:rsidTr="00586EC8">
        <w:trPr>
          <w:trHeight w:val="197"/>
        </w:trPr>
        <w:tc>
          <w:tcPr>
            <w:tcW w:w="5518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694C97" w:rsidRPr="00586EC8" w:rsidRDefault="00694C97" w:rsidP="00486B29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94C97" w:rsidRPr="00E72FF8" w:rsidTr="00586EC8">
        <w:trPr>
          <w:trHeight w:val="1130"/>
        </w:trPr>
        <w:tc>
          <w:tcPr>
            <w:tcW w:w="5518" w:type="dxa"/>
          </w:tcPr>
          <w:p w:rsidR="00586EC8" w:rsidRPr="00586EC8" w:rsidRDefault="00586EC8" w:rsidP="00586EC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Освоенные знания:</w:t>
            </w:r>
          </w:p>
          <w:p w:rsidR="00586EC8" w:rsidRPr="00586EC8" w:rsidRDefault="00586EC8" w:rsidP="00586EC8">
            <w:pPr>
              <w:widowControl w:val="0"/>
              <w:spacing w:after="0" w:line="274" w:lineRule="exact"/>
              <w:ind w:left="140" w:firstLine="42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общие положения экономической теории;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21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сферы малого предпринимательства и индивидуал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ь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ной трудовой деятельности;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и системы оплаты труда;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механизм ценообразования; &gt;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собственности;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формы организации производства;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виды ценных бумаг;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банковскую систему, виды банковских операций;</w:t>
            </w:r>
          </w:p>
          <w:p w:rsidR="00586EC8" w:rsidRPr="00586EC8" w:rsidRDefault="00586EC8" w:rsidP="00586EC8">
            <w:pPr>
              <w:widowControl w:val="0"/>
              <w:spacing w:after="0" w:line="274" w:lineRule="exact"/>
              <w:ind w:left="140" w:firstLine="42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систему налогообложения, виды налогов;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279"/>
              </w:tabs>
              <w:spacing w:after="0" w:line="274" w:lineRule="exact"/>
              <w:ind w:left="14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экономические реформы России; </w:t>
            </w:r>
          </w:p>
          <w:p w:rsidR="00586EC8" w:rsidRPr="00586EC8" w:rsidRDefault="00586EC8" w:rsidP="00586EC8">
            <w:pPr>
              <w:widowControl w:val="0"/>
              <w:tabs>
                <w:tab w:val="left" w:pos="279"/>
              </w:tabs>
              <w:spacing w:after="0" w:line="274" w:lineRule="exact"/>
              <w:ind w:left="140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Освоенные умения: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87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подходить к событиям общественной и политической жизни с экономической точки зрения;</w:t>
            </w:r>
          </w:p>
          <w:p w:rsidR="00586EC8" w:rsidRPr="00586EC8" w:rsidRDefault="00586EC8" w:rsidP="00586EC8">
            <w:pPr>
              <w:widowControl w:val="0"/>
              <w:numPr>
                <w:ilvl w:val="0"/>
                <w:numId w:val="43"/>
              </w:numPr>
              <w:tabs>
                <w:tab w:val="left" w:pos="192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находить и использовать необходимую экономич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е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скую информацию;</w:t>
            </w:r>
          </w:p>
          <w:p w:rsidR="00694C97" w:rsidRPr="00E72FF8" w:rsidRDefault="0093131A" w:rsidP="0093131A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 w:bidi="ru-RU"/>
              </w:rPr>
              <w:t>-</w:t>
            </w:r>
            <w:r w:rsidR="00586EC8"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рассчитывать основные экономические показатели.</w:t>
            </w:r>
          </w:p>
        </w:tc>
        <w:tc>
          <w:tcPr>
            <w:tcW w:w="4673" w:type="dxa"/>
          </w:tcPr>
          <w:p w:rsidR="00586EC8" w:rsidRDefault="00586EC8" w:rsidP="00586EC8">
            <w:pPr>
              <w:widowControl w:val="0"/>
              <w:spacing w:after="354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 xml:space="preserve">Тестирование, устный </w:t>
            </w:r>
            <w:r w:rsidRPr="00586EC8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опрос, </w:t>
            </w:r>
            <w:r w:rsidRPr="00586EC8">
              <w:rPr>
                <w:rFonts w:ascii="Times New Roman" w:eastAsia="Times New Roman" w:hAnsi="Times New Roman"/>
                <w:color w:val="000000"/>
                <w:lang w:eastAsia="ru-RU" w:bidi="ru-RU"/>
              </w:rPr>
              <w:t>самостоятельные работы.</w:t>
            </w:r>
          </w:p>
          <w:p w:rsidR="00694C97" w:rsidRPr="00586EC8" w:rsidRDefault="00586EC8" w:rsidP="00586EC8">
            <w:pPr>
              <w:widowControl w:val="0"/>
              <w:spacing w:after="3540" w:line="274" w:lineRule="exact"/>
              <w:jc w:val="both"/>
              <w:rPr>
                <w:rFonts w:ascii="Times New Roman" w:eastAsia="Times New Roman" w:hAnsi="Times New Roman"/>
                <w:color w:val="000000"/>
                <w:spacing w:val="10"/>
                <w:sz w:val="26"/>
                <w:szCs w:val="26"/>
                <w:lang w:eastAsia="ru-RU" w:bidi="ru-RU"/>
              </w:rPr>
            </w:pP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Решение задач, выполнение практических з</w:t>
            </w: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а</w:t>
            </w:r>
            <w:r w:rsidRPr="00586EC8">
              <w:rPr>
                <w:rFonts w:ascii="Times New Roman" w:eastAsia="Courier New" w:hAnsi="Times New Roman"/>
                <w:color w:val="000000"/>
                <w:lang w:eastAsia="ru-RU" w:bidi="ru-RU"/>
              </w:rPr>
              <w:t>даний и ситуационных задач.</w:t>
            </w:r>
          </w:p>
        </w:tc>
      </w:tr>
    </w:tbl>
    <w:p w:rsidR="00694C97" w:rsidRPr="005123D1" w:rsidRDefault="00694C97">
      <w:r w:rsidRPr="005123D1">
        <w:br w:type="page"/>
      </w: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</w:p>
    <w:p w:rsidR="00694C97" w:rsidRPr="00401CEA" w:rsidRDefault="00694C97" w:rsidP="00486B29">
      <w:pPr>
        <w:ind w:left="-851" w:firstLine="851"/>
        <w:rPr>
          <w:sz w:val="24"/>
          <w:szCs w:val="24"/>
        </w:rPr>
      </w:pPr>
    </w:p>
    <w:sectPr w:rsidR="00694C97" w:rsidRPr="00401CEA" w:rsidSect="00E55470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1A" w:rsidRDefault="0093131A">
      <w:pPr>
        <w:spacing w:after="0" w:line="240" w:lineRule="auto"/>
      </w:pPr>
      <w:r>
        <w:separator/>
      </w:r>
    </w:p>
  </w:endnote>
  <w:endnote w:type="continuationSeparator" w:id="0">
    <w:p w:rsidR="0093131A" w:rsidRDefault="0093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A" w:rsidRDefault="003C0915" w:rsidP="00E554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13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131A" w:rsidRDefault="0093131A" w:rsidP="00E554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A" w:rsidRDefault="00A84E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3131A" w:rsidRDefault="0093131A" w:rsidP="00E5547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1A" w:rsidRDefault="0093131A">
    <w:pPr>
      <w:pStyle w:val="a3"/>
      <w:jc w:val="center"/>
    </w:pPr>
  </w:p>
  <w:p w:rsidR="0093131A" w:rsidRDefault="009313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1A" w:rsidRDefault="0093131A">
      <w:pPr>
        <w:spacing w:after="0" w:line="240" w:lineRule="auto"/>
      </w:pPr>
      <w:r>
        <w:separator/>
      </w:r>
    </w:p>
  </w:footnote>
  <w:footnote w:type="continuationSeparator" w:id="0">
    <w:p w:rsidR="0093131A" w:rsidRDefault="0093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E1C"/>
    <w:multiLevelType w:val="hybridMultilevel"/>
    <w:tmpl w:val="9A4CC01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A36"/>
    <w:multiLevelType w:val="hybridMultilevel"/>
    <w:tmpl w:val="AE66318E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D12B0"/>
    <w:multiLevelType w:val="hybridMultilevel"/>
    <w:tmpl w:val="1D3034F8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35A3"/>
    <w:multiLevelType w:val="multilevel"/>
    <w:tmpl w:val="FA5A1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21D97"/>
    <w:multiLevelType w:val="hybridMultilevel"/>
    <w:tmpl w:val="D6AC0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3913AC"/>
    <w:multiLevelType w:val="hybridMultilevel"/>
    <w:tmpl w:val="D046CDF2"/>
    <w:lvl w:ilvl="0" w:tplc="691A69D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9FB652B"/>
    <w:multiLevelType w:val="multilevel"/>
    <w:tmpl w:val="D72A2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D93879"/>
    <w:multiLevelType w:val="hybridMultilevel"/>
    <w:tmpl w:val="955A011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A6F71"/>
    <w:multiLevelType w:val="hybridMultilevel"/>
    <w:tmpl w:val="02B8847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788F9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83D6E"/>
    <w:multiLevelType w:val="hybridMultilevel"/>
    <w:tmpl w:val="D082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382CF1"/>
    <w:multiLevelType w:val="hybridMultilevel"/>
    <w:tmpl w:val="B19A0830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600"/>
    <w:multiLevelType w:val="hybridMultilevel"/>
    <w:tmpl w:val="AFF4A83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2077"/>
    <w:multiLevelType w:val="hybridMultilevel"/>
    <w:tmpl w:val="4D68FFA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1255"/>
    <w:multiLevelType w:val="multilevel"/>
    <w:tmpl w:val="026AF65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190747"/>
    <w:multiLevelType w:val="hybridMultilevel"/>
    <w:tmpl w:val="74A09B7E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7917"/>
    <w:multiLevelType w:val="hybridMultilevel"/>
    <w:tmpl w:val="8CE6E2AC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15909"/>
    <w:multiLevelType w:val="hybridMultilevel"/>
    <w:tmpl w:val="682003E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85" w:hanging="10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38543BBD"/>
    <w:multiLevelType w:val="hybridMultilevel"/>
    <w:tmpl w:val="F5AEB53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52DF4"/>
    <w:multiLevelType w:val="hybridMultilevel"/>
    <w:tmpl w:val="2D4AD41C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F64AE"/>
    <w:multiLevelType w:val="hybridMultilevel"/>
    <w:tmpl w:val="662C29D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071B"/>
    <w:multiLevelType w:val="hybridMultilevel"/>
    <w:tmpl w:val="7E586294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51BDB"/>
    <w:multiLevelType w:val="hybridMultilevel"/>
    <w:tmpl w:val="9D2E7A4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66A54"/>
    <w:multiLevelType w:val="hybridMultilevel"/>
    <w:tmpl w:val="C7BAE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1C1607"/>
    <w:multiLevelType w:val="hybridMultilevel"/>
    <w:tmpl w:val="182A4810"/>
    <w:lvl w:ilvl="0" w:tplc="FE883D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B458E3"/>
    <w:multiLevelType w:val="hybridMultilevel"/>
    <w:tmpl w:val="74C2DC48"/>
    <w:lvl w:ilvl="0" w:tplc="31FE4D86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6">
    <w:nsid w:val="522F0927"/>
    <w:multiLevelType w:val="hybridMultilevel"/>
    <w:tmpl w:val="07A0D6A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F60DD"/>
    <w:multiLevelType w:val="hybridMultilevel"/>
    <w:tmpl w:val="B7F4A234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B11C8"/>
    <w:multiLevelType w:val="hybridMultilevel"/>
    <w:tmpl w:val="9B94EC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A250892"/>
    <w:multiLevelType w:val="hybridMultilevel"/>
    <w:tmpl w:val="B49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E744747"/>
    <w:multiLevelType w:val="multilevel"/>
    <w:tmpl w:val="4FC245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EA244DC"/>
    <w:multiLevelType w:val="hybridMultilevel"/>
    <w:tmpl w:val="D1CE6F96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02CA9"/>
    <w:multiLevelType w:val="hybridMultilevel"/>
    <w:tmpl w:val="095C5492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33B71"/>
    <w:multiLevelType w:val="hybridMultilevel"/>
    <w:tmpl w:val="624210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6CB3"/>
    <w:multiLevelType w:val="hybridMultilevel"/>
    <w:tmpl w:val="A05C74B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A137D"/>
    <w:multiLevelType w:val="hybridMultilevel"/>
    <w:tmpl w:val="A46EA0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2F0374F"/>
    <w:multiLevelType w:val="hybridMultilevel"/>
    <w:tmpl w:val="5B00ABBA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34506"/>
    <w:multiLevelType w:val="hybridMultilevel"/>
    <w:tmpl w:val="87949CDA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A7924"/>
    <w:multiLevelType w:val="hybridMultilevel"/>
    <w:tmpl w:val="39608DE2"/>
    <w:lvl w:ilvl="0" w:tplc="691A6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40940"/>
    <w:multiLevelType w:val="hybridMultilevel"/>
    <w:tmpl w:val="2630791C"/>
    <w:lvl w:ilvl="0" w:tplc="31FE4D8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9A2721"/>
    <w:multiLevelType w:val="hybridMultilevel"/>
    <w:tmpl w:val="8DA6B898"/>
    <w:lvl w:ilvl="0" w:tplc="66788F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F145C"/>
    <w:multiLevelType w:val="multilevel"/>
    <w:tmpl w:val="91B07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01DFE"/>
    <w:multiLevelType w:val="multilevel"/>
    <w:tmpl w:val="3C3C514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38"/>
  </w:num>
  <w:num w:numId="4">
    <w:abstractNumId w:val="15"/>
  </w:num>
  <w:num w:numId="5">
    <w:abstractNumId w:val="6"/>
  </w:num>
  <w:num w:numId="6">
    <w:abstractNumId w:val="24"/>
  </w:num>
  <w:num w:numId="7">
    <w:abstractNumId w:val="37"/>
  </w:num>
  <w:num w:numId="8">
    <w:abstractNumId w:val="8"/>
  </w:num>
  <w:num w:numId="9">
    <w:abstractNumId w:val="27"/>
  </w:num>
  <w:num w:numId="10">
    <w:abstractNumId w:val="2"/>
  </w:num>
  <w:num w:numId="11">
    <w:abstractNumId w:val="31"/>
  </w:num>
  <w:num w:numId="12">
    <w:abstractNumId w:val="20"/>
  </w:num>
  <w:num w:numId="13">
    <w:abstractNumId w:val="19"/>
  </w:num>
  <w:num w:numId="14">
    <w:abstractNumId w:val="29"/>
  </w:num>
  <w:num w:numId="15">
    <w:abstractNumId w:val="34"/>
  </w:num>
  <w:num w:numId="16">
    <w:abstractNumId w:val="25"/>
  </w:num>
  <w:num w:numId="17">
    <w:abstractNumId w:val="39"/>
  </w:num>
  <w:num w:numId="18">
    <w:abstractNumId w:val="10"/>
  </w:num>
  <w:num w:numId="19">
    <w:abstractNumId w:val="22"/>
  </w:num>
  <w:num w:numId="20">
    <w:abstractNumId w:val="16"/>
  </w:num>
  <w:num w:numId="21">
    <w:abstractNumId w:val="40"/>
  </w:num>
  <w:num w:numId="22">
    <w:abstractNumId w:val="21"/>
  </w:num>
  <w:num w:numId="23">
    <w:abstractNumId w:val="0"/>
  </w:num>
  <w:num w:numId="24">
    <w:abstractNumId w:val="33"/>
  </w:num>
  <w:num w:numId="25">
    <w:abstractNumId w:val="9"/>
  </w:num>
  <w:num w:numId="26">
    <w:abstractNumId w:val="12"/>
  </w:num>
  <w:num w:numId="27">
    <w:abstractNumId w:val="36"/>
  </w:num>
  <w:num w:numId="28">
    <w:abstractNumId w:val="18"/>
  </w:num>
  <w:num w:numId="29">
    <w:abstractNumId w:val="13"/>
  </w:num>
  <w:num w:numId="30">
    <w:abstractNumId w:val="11"/>
  </w:num>
  <w:num w:numId="31">
    <w:abstractNumId w:val="1"/>
  </w:num>
  <w:num w:numId="32">
    <w:abstractNumId w:val="26"/>
  </w:num>
  <w:num w:numId="33">
    <w:abstractNumId w:val="32"/>
  </w:num>
  <w:num w:numId="34">
    <w:abstractNumId w:val="42"/>
  </w:num>
  <w:num w:numId="35">
    <w:abstractNumId w:val="28"/>
  </w:num>
  <w:num w:numId="36">
    <w:abstractNumId w:val="35"/>
  </w:num>
  <w:num w:numId="37">
    <w:abstractNumId w:val="23"/>
  </w:num>
  <w:num w:numId="38">
    <w:abstractNumId w:val="17"/>
  </w:num>
  <w:num w:numId="39">
    <w:abstractNumId w:val="14"/>
  </w:num>
  <w:num w:numId="40">
    <w:abstractNumId w:val="41"/>
  </w:num>
  <w:num w:numId="41">
    <w:abstractNumId w:val="7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5EF"/>
    <w:rsid w:val="000505B2"/>
    <w:rsid w:val="000C32DD"/>
    <w:rsid w:val="00116C43"/>
    <w:rsid w:val="00195E8A"/>
    <w:rsid w:val="001C5954"/>
    <w:rsid w:val="001E552A"/>
    <w:rsid w:val="001F5D10"/>
    <w:rsid w:val="002149F4"/>
    <w:rsid w:val="00230C65"/>
    <w:rsid w:val="00233EBB"/>
    <w:rsid w:val="002538AB"/>
    <w:rsid w:val="002642BE"/>
    <w:rsid w:val="002807B2"/>
    <w:rsid w:val="002A4948"/>
    <w:rsid w:val="002B52FE"/>
    <w:rsid w:val="002B7B08"/>
    <w:rsid w:val="002D001F"/>
    <w:rsid w:val="002E0D98"/>
    <w:rsid w:val="00305930"/>
    <w:rsid w:val="003A2630"/>
    <w:rsid w:val="003A428A"/>
    <w:rsid w:val="003C0915"/>
    <w:rsid w:val="003D46AC"/>
    <w:rsid w:val="003E59F3"/>
    <w:rsid w:val="003E7A2C"/>
    <w:rsid w:val="00401CEA"/>
    <w:rsid w:val="00403909"/>
    <w:rsid w:val="004119EC"/>
    <w:rsid w:val="00415979"/>
    <w:rsid w:val="00421DC7"/>
    <w:rsid w:val="00440497"/>
    <w:rsid w:val="00486B29"/>
    <w:rsid w:val="004B3509"/>
    <w:rsid w:val="004C1155"/>
    <w:rsid w:val="004C3AAB"/>
    <w:rsid w:val="004C4F48"/>
    <w:rsid w:val="004E72CF"/>
    <w:rsid w:val="004E7BB2"/>
    <w:rsid w:val="004F5C7A"/>
    <w:rsid w:val="00500321"/>
    <w:rsid w:val="005123D1"/>
    <w:rsid w:val="00540964"/>
    <w:rsid w:val="00546679"/>
    <w:rsid w:val="00586EC8"/>
    <w:rsid w:val="0062675A"/>
    <w:rsid w:val="00646202"/>
    <w:rsid w:val="00686D85"/>
    <w:rsid w:val="00691554"/>
    <w:rsid w:val="00694C97"/>
    <w:rsid w:val="006A7B7B"/>
    <w:rsid w:val="006B38B7"/>
    <w:rsid w:val="006E0734"/>
    <w:rsid w:val="006F497D"/>
    <w:rsid w:val="00733D3A"/>
    <w:rsid w:val="00737686"/>
    <w:rsid w:val="007441E2"/>
    <w:rsid w:val="0075583C"/>
    <w:rsid w:val="00791A73"/>
    <w:rsid w:val="00796078"/>
    <w:rsid w:val="007A49B4"/>
    <w:rsid w:val="007B56A0"/>
    <w:rsid w:val="007D0448"/>
    <w:rsid w:val="00857BD5"/>
    <w:rsid w:val="00870716"/>
    <w:rsid w:val="00874E8D"/>
    <w:rsid w:val="00895F26"/>
    <w:rsid w:val="008B31A2"/>
    <w:rsid w:val="008B35A6"/>
    <w:rsid w:val="008B7458"/>
    <w:rsid w:val="008E11B0"/>
    <w:rsid w:val="0091648F"/>
    <w:rsid w:val="0093131A"/>
    <w:rsid w:val="00947906"/>
    <w:rsid w:val="009535EF"/>
    <w:rsid w:val="009924FA"/>
    <w:rsid w:val="009A5BB2"/>
    <w:rsid w:val="009E1C41"/>
    <w:rsid w:val="00A26787"/>
    <w:rsid w:val="00A4189B"/>
    <w:rsid w:val="00A4513F"/>
    <w:rsid w:val="00A475A2"/>
    <w:rsid w:val="00A568AA"/>
    <w:rsid w:val="00A74333"/>
    <w:rsid w:val="00A84E8F"/>
    <w:rsid w:val="00A92653"/>
    <w:rsid w:val="00A94DB1"/>
    <w:rsid w:val="00AA581A"/>
    <w:rsid w:val="00B05D54"/>
    <w:rsid w:val="00B111A4"/>
    <w:rsid w:val="00B44439"/>
    <w:rsid w:val="00B478A5"/>
    <w:rsid w:val="00B653E9"/>
    <w:rsid w:val="00B708F3"/>
    <w:rsid w:val="00B72FBB"/>
    <w:rsid w:val="00B77550"/>
    <w:rsid w:val="00B970FD"/>
    <w:rsid w:val="00BA604E"/>
    <w:rsid w:val="00BB5E29"/>
    <w:rsid w:val="00C11474"/>
    <w:rsid w:val="00C33E70"/>
    <w:rsid w:val="00C37A71"/>
    <w:rsid w:val="00C61155"/>
    <w:rsid w:val="00C7070E"/>
    <w:rsid w:val="00CA3420"/>
    <w:rsid w:val="00CB40ED"/>
    <w:rsid w:val="00CE0EA2"/>
    <w:rsid w:val="00CE4F71"/>
    <w:rsid w:val="00CF04CF"/>
    <w:rsid w:val="00CF0AB7"/>
    <w:rsid w:val="00CF328D"/>
    <w:rsid w:val="00D03645"/>
    <w:rsid w:val="00D11517"/>
    <w:rsid w:val="00D35899"/>
    <w:rsid w:val="00D402BA"/>
    <w:rsid w:val="00D5329A"/>
    <w:rsid w:val="00D55D76"/>
    <w:rsid w:val="00D77973"/>
    <w:rsid w:val="00D95ADB"/>
    <w:rsid w:val="00DF5FCD"/>
    <w:rsid w:val="00E26F52"/>
    <w:rsid w:val="00E37DE9"/>
    <w:rsid w:val="00E55470"/>
    <w:rsid w:val="00E72FF8"/>
    <w:rsid w:val="00ED1E8E"/>
    <w:rsid w:val="00ED7C81"/>
    <w:rsid w:val="00F02E4E"/>
    <w:rsid w:val="00F11E83"/>
    <w:rsid w:val="00F16571"/>
    <w:rsid w:val="00F63F98"/>
    <w:rsid w:val="00F77DCB"/>
    <w:rsid w:val="00F91833"/>
    <w:rsid w:val="00FC7E57"/>
    <w:rsid w:val="00FD5A2B"/>
    <w:rsid w:val="00FD7412"/>
    <w:rsid w:val="00FF4A7E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3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9535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535E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95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35E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86B29"/>
    <w:pPr>
      <w:widowControl w:val="0"/>
      <w:autoSpaceDE w:val="0"/>
      <w:autoSpaceDN w:val="0"/>
      <w:adjustRightInd w:val="0"/>
      <w:spacing w:after="0" w:line="419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86B2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86B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8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A74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A743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B77550"/>
    <w:rPr>
      <w:rFonts w:ascii="Times New Roman" w:eastAsia="Times New Roman" w:hAnsi="Times New Roman"/>
      <w:spacing w:val="10"/>
      <w:sz w:val="26"/>
      <w:szCs w:val="26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a"/>
    <w:rsid w:val="00B77550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77550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B77550"/>
    <w:pPr>
      <w:widowControl w:val="0"/>
      <w:shd w:val="clear" w:color="auto" w:fill="FFFFFF"/>
      <w:spacing w:before="360" w:after="180" w:line="370" w:lineRule="exact"/>
      <w:ind w:hanging="560"/>
      <w:jc w:val="both"/>
    </w:pPr>
    <w:rPr>
      <w:rFonts w:ascii="Times New Roman" w:eastAsia="Times New Roman" w:hAnsi="Times New Roman"/>
      <w:spacing w:val="10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B77550"/>
    <w:pPr>
      <w:widowControl w:val="0"/>
      <w:shd w:val="clear" w:color="auto" w:fill="FFFFFF"/>
      <w:spacing w:after="180" w:line="326" w:lineRule="exact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9pt0pt">
    <w:name w:val="Основной текст + 9 pt;Полужирный;Интервал 0 pt"/>
    <w:basedOn w:val="aa"/>
    <w:rsid w:val="00F63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Интервал 0 pt"/>
    <w:basedOn w:val="aa"/>
    <w:rsid w:val="00F6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pt0pt">
    <w:name w:val="Основной текст + 12 pt;Интервал 0 pt"/>
    <w:basedOn w:val="aa"/>
    <w:rsid w:val="00D77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LucidaSansUnicode10pt0pt">
    <w:name w:val="Основной текст + Lucida Sans Unicode;10 pt;Интервал 0 pt"/>
    <w:basedOn w:val="aa"/>
    <w:rsid w:val="00D7797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77973"/>
    <w:rPr>
      <w:rFonts w:ascii="Times New Roman" w:eastAsia="Times New Roman" w:hAnsi="Times New Roman"/>
      <w:b/>
      <w:bCs/>
      <w:spacing w:val="10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77973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/>
      <w:b/>
      <w:bCs/>
      <w:spacing w:val="10"/>
      <w:sz w:val="26"/>
      <w:szCs w:val="26"/>
      <w:lang w:eastAsia="ru-RU"/>
    </w:rPr>
  </w:style>
  <w:style w:type="paragraph" w:styleId="ab">
    <w:name w:val="No Spacing"/>
    <w:uiPriority w:val="1"/>
    <w:qFormat/>
    <w:rsid w:val="00E72FF8"/>
    <w:rPr>
      <w:lang w:eastAsia="en-US"/>
    </w:rPr>
  </w:style>
  <w:style w:type="paragraph" w:styleId="ac">
    <w:name w:val="Title"/>
    <w:basedOn w:val="a"/>
    <w:next w:val="a"/>
    <w:link w:val="ad"/>
    <w:qFormat/>
    <w:locked/>
    <w:rsid w:val="00C37A7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37A7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e">
    <w:name w:val="Subtitle"/>
    <w:basedOn w:val="a"/>
    <w:next w:val="a"/>
    <w:link w:val="af"/>
    <w:qFormat/>
    <w:locked/>
    <w:rsid w:val="00C37A7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rsid w:val="00C37A71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3E35-200F-4B6B-B32F-2C0DDA2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2041</Words>
  <Characters>15673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Аня</cp:lastModifiedBy>
  <cp:revision>67</cp:revision>
  <cp:lastPrinted>2017-04-19T12:07:00Z</cp:lastPrinted>
  <dcterms:created xsi:type="dcterms:W3CDTF">2015-09-22T09:36:00Z</dcterms:created>
  <dcterms:modified xsi:type="dcterms:W3CDTF">2017-05-18T12:43:00Z</dcterms:modified>
</cp:coreProperties>
</file>