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CE" w:rsidRPr="00515F42" w:rsidRDefault="00DB05CE" w:rsidP="00DB0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DB05CE" w:rsidRPr="00515F42" w:rsidRDefault="00DB05CE" w:rsidP="00DB0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о самовольных уходах несовершеннолетних из семей и организаций</w:t>
      </w:r>
    </w:p>
    <w:p w:rsidR="00DB05CE" w:rsidRPr="00515F42" w:rsidRDefault="00DB05CE" w:rsidP="00DB0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с круглосуточным пребыванием детей на территории Ярославской области</w:t>
      </w:r>
    </w:p>
    <w:p w:rsidR="00DB05CE" w:rsidRPr="00515F42" w:rsidRDefault="00DB05CE" w:rsidP="00DB0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за 2018 год</w:t>
      </w:r>
    </w:p>
    <w:p w:rsidR="00DB05CE" w:rsidRPr="00515F42" w:rsidRDefault="00DB05CE" w:rsidP="00DB05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Профилактика самовольных уходов детей является одной из основных задач в деятельности органов и учреждений системы профилактики безнадзорности и правонарушений</w:t>
      </w:r>
      <w:r w:rsidRPr="00515F42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Ярославской области (далее – органы и учреждения системы профилактики)</w:t>
      </w:r>
      <w:r w:rsidRPr="00515F42">
        <w:rPr>
          <w:rFonts w:ascii="Times New Roman" w:hAnsi="Times New Roman" w:cs="Times New Roman"/>
          <w:sz w:val="24"/>
          <w:szCs w:val="24"/>
        </w:rPr>
        <w:t>, так как самовольные уходы детей способствуют совершению правонарушений несовершеннолетними и в отношении их, порождают наркоманию, алкоголизм подростков.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F42">
        <w:rPr>
          <w:rFonts w:ascii="Times New Roman" w:hAnsi="Times New Roman" w:cs="Times New Roman"/>
          <w:sz w:val="24"/>
          <w:szCs w:val="24"/>
        </w:rPr>
        <w:t>Деятельность по данному вопросу осуществляется органами и учреждениями системы профилактики в соответствии с Федеральным законом от 24 июня 1999 года № 120-ФЗ «Об основах системы профилактики безнадзорности и правонарушений несовершеннолетних» и</w:t>
      </w:r>
      <w:r w:rsidRPr="00515F42">
        <w:rPr>
          <w:rFonts w:ascii="Times New Roman" w:hAnsi="Times New Roman" w:cs="Times New Roman"/>
          <w:bCs/>
          <w:sz w:val="24"/>
          <w:szCs w:val="24"/>
        </w:rPr>
        <w:t xml:space="preserve"> Методическими рекомендациями о порядке взаимодействия органов и учреждений системы профилактики по выявлению и устранению причин и условий, способствующих самовольным уходам несовершеннолетних на территории Ярославской области, и установлению местонахождения детей, совершивших</w:t>
      </w:r>
      <w:proofErr w:type="gramEnd"/>
      <w:r w:rsidRPr="00515F42">
        <w:rPr>
          <w:rFonts w:ascii="Times New Roman" w:hAnsi="Times New Roman" w:cs="Times New Roman"/>
          <w:bCs/>
          <w:sz w:val="24"/>
          <w:szCs w:val="24"/>
        </w:rPr>
        <w:t xml:space="preserve"> самовольные уходы из семьи, </w:t>
      </w:r>
      <w:r w:rsidRPr="00515F42">
        <w:rPr>
          <w:rFonts w:ascii="Times New Roman" w:hAnsi="Times New Roman" w:cs="Times New Roman"/>
          <w:sz w:val="24"/>
          <w:szCs w:val="24"/>
        </w:rPr>
        <w:t xml:space="preserve">организаций с круглосуточным пребыванием детей, </w:t>
      </w:r>
      <w:proofErr w:type="gramStart"/>
      <w:r w:rsidRPr="00515F42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515F42">
        <w:rPr>
          <w:rFonts w:ascii="Times New Roman" w:hAnsi="Times New Roman" w:cs="Times New Roman"/>
          <w:sz w:val="24"/>
          <w:szCs w:val="24"/>
        </w:rPr>
        <w:t xml:space="preserve"> постановлением комиссии по делам несовершеннолетних и защите их прав при Правительстве Ярославской области (далее – комиссия при Правительстве области) от 20 декабря                  2013 года. 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 xml:space="preserve">На региональном уровне координацию деятельности </w:t>
      </w:r>
      <w:r w:rsidRPr="00515F42">
        <w:rPr>
          <w:rFonts w:ascii="Times New Roman" w:hAnsi="Times New Roman" w:cs="Times New Roman"/>
          <w:bCs/>
          <w:sz w:val="24"/>
          <w:szCs w:val="24"/>
        </w:rPr>
        <w:t xml:space="preserve">органов и учреждений системы профилактики по </w:t>
      </w:r>
      <w:r w:rsidRPr="00515F42">
        <w:rPr>
          <w:rFonts w:ascii="Times New Roman" w:hAnsi="Times New Roman" w:cs="Times New Roman"/>
          <w:sz w:val="24"/>
          <w:szCs w:val="24"/>
        </w:rPr>
        <w:t>предупреждению самовольных уходов детей осуществляет комиссия при Правительстве области, на муниципальном уровне - территориальные комиссии по делам несовершеннолетних и защите их прав (далее – территориальные комиссии).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Управлением по социальной и демографической политике Правительства Ярославской области проводится мониторинг самовольных уходов детей из семей и организаций с круглосуточным пребыванием детей по информации, поступившей из органов внутренних дел и территориальных комиссий.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Мониторинг показал, что в 2018 году подростками совершено 1112 (+8,7 %, 2017 год - 1023) самовольных уходов, из них 862 (2017 год - 744) - из семьи и 250 (2017 год - 279) - из организаций с круглосуточным пребыванием детей. Самовольные уходы совершены 686 несовершеннолетними (2017 год – 642), из которых 617 - воспитывались в семьях, 69 - являлись воспитанниками организаций для детей-сирот и детей, оставшихся без попечения родителей.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F42">
        <w:rPr>
          <w:rFonts w:ascii="Times New Roman" w:hAnsi="Times New Roman" w:cs="Times New Roman"/>
          <w:sz w:val="24"/>
          <w:szCs w:val="24"/>
        </w:rPr>
        <w:t>Наибольшее количество самовольных уходов совершают подростки в возрасте 15-17 лет - 51 %, подростки в возрасте 11-14 лет составляют 34 %, дети в возрасте до 10 лет – 15 %. Из общего числа детей, совершивших самовольные уходы, 24 % детей совершали самовольные уходы неоднократно. Имеют место случаи, когда несовершеннолетние совершают более 10 уходов в год и при этом отсутствуют более 3 суток.</w:t>
      </w:r>
    </w:p>
    <w:p w:rsidR="00DB05CE" w:rsidRPr="00515F42" w:rsidRDefault="00DB05CE" w:rsidP="00DB0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b/>
          <w:sz w:val="24"/>
          <w:szCs w:val="24"/>
        </w:rPr>
        <w:t>В результате анализа установлено, что основными причинами самовольных уходов несовершеннолетних являются</w:t>
      </w:r>
      <w:r w:rsidRPr="00515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 xml:space="preserve">стремление к самостоятельности, </w:t>
      </w:r>
      <w:proofErr w:type="spellStart"/>
      <w:r w:rsidRPr="00515F42">
        <w:rPr>
          <w:rFonts w:ascii="Times New Roman" w:hAnsi="Times New Roman" w:cs="Times New Roman"/>
          <w:sz w:val="24"/>
          <w:szCs w:val="24"/>
        </w:rPr>
        <w:t>эмансипированность</w:t>
      </w:r>
      <w:proofErr w:type="spellEnd"/>
      <w:r w:rsidRPr="00515F42">
        <w:rPr>
          <w:rFonts w:ascii="Times New Roman" w:hAnsi="Times New Roman" w:cs="Times New Roman"/>
          <w:sz w:val="24"/>
          <w:szCs w:val="24"/>
        </w:rPr>
        <w:t xml:space="preserve"> (более 30 %);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>нарушение детско-родительских отношений, конфликты в семье – (15 %);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>нежелание подчиняться требованиям режима, дисциплины – (12 %)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 xml:space="preserve">отклонения в </w:t>
      </w:r>
      <w:proofErr w:type="gramStart"/>
      <w:r w:rsidRPr="00515F42">
        <w:rPr>
          <w:rFonts w:ascii="Times New Roman" w:hAnsi="Times New Roman" w:cs="Times New Roman"/>
          <w:sz w:val="24"/>
          <w:szCs w:val="24"/>
        </w:rPr>
        <w:t>психическом</w:t>
      </w:r>
      <w:proofErr w:type="gramEnd"/>
      <w:r w:rsidRPr="00515F42">
        <w:rPr>
          <w:rFonts w:ascii="Times New Roman" w:hAnsi="Times New Roman" w:cs="Times New Roman"/>
          <w:sz w:val="24"/>
          <w:szCs w:val="24"/>
        </w:rPr>
        <w:t xml:space="preserve"> развитии несовершеннолетнего – (10 %);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>общая асоциальная направленность личности – (5 %);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>ненадлежащее исполнение обязанностей со стороны родителей (законных представителей) – (5 %);</w:t>
      </w:r>
    </w:p>
    <w:p w:rsidR="00DB05CE" w:rsidRPr="00515F42" w:rsidRDefault="00DB05CE" w:rsidP="00DB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•</w:t>
      </w:r>
      <w:r w:rsidRPr="00515F42">
        <w:rPr>
          <w:rFonts w:ascii="Times New Roman" w:hAnsi="Times New Roman" w:cs="Times New Roman"/>
          <w:sz w:val="24"/>
          <w:szCs w:val="24"/>
        </w:rPr>
        <w:tab/>
        <w:t>желание увидеть родителей, лишенных родительских прав – (3 %).</w:t>
      </w:r>
    </w:p>
    <w:p w:rsidR="00DB05CE" w:rsidRPr="00515F42" w:rsidRDefault="00DB05CE" w:rsidP="00DB05C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В 14 % случаев сообщение о розыске несовершеннолетних поступило от родителей (законных представителей) или иных лиц (родственников, воспитателей, друзей) по причине неосознанного поведения ребенка или несогласованности действий родных и близких.</w:t>
      </w:r>
    </w:p>
    <w:p w:rsidR="00DB05CE" w:rsidRPr="00515F42" w:rsidRDefault="00DB05CE" w:rsidP="00DB05C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F42">
        <w:rPr>
          <w:rFonts w:ascii="Times New Roman" w:hAnsi="Times New Roman" w:cs="Times New Roman"/>
          <w:i/>
          <w:sz w:val="24"/>
          <w:szCs w:val="24"/>
        </w:rPr>
        <w:t xml:space="preserve">Так, например, мальчик 6 лет гулял во дворе и ушел с друзьями на соседнюю площадку. Бабушка, не увидев внука из окна квартиры, тут же позвонила в полицию и сообщила о пропаже ребенка. Спустя 10 минут мальчик вернулся домой самостоятельно. </w:t>
      </w:r>
    </w:p>
    <w:p w:rsidR="00DB05CE" w:rsidRPr="00515F42" w:rsidRDefault="00DB05CE" w:rsidP="00DB05C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i/>
          <w:sz w:val="24"/>
          <w:szCs w:val="24"/>
        </w:rPr>
        <w:t xml:space="preserve">Девушка-студентка должна была вернуться с учебы домой на рейсовом </w:t>
      </w:r>
      <w:proofErr w:type="gramStart"/>
      <w:r w:rsidRPr="00515F42">
        <w:rPr>
          <w:rFonts w:ascii="Times New Roman" w:hAnsi="Times New Roman" w:cs="Times New Roman"/>
          <w:i/>
          <w:sz w:val="24"/>
          <w:szCs w:val="24"/>
        </w:rPr>
        <w:t>автобусе</w:t>
      </w:r>
      <w:proofErr w:type="gramEnd"/>
      <w:r w:rsidRPr="00515F42">
        <w:rPr>
          <w:rFonts w:ascii="Times New Roman" w:hAnsi="Times New Roman" w:cs="Times New Roman"/>
          <w:i/>
          <w:sz w:val="24"/>
          <w:szCs w:val="24"/>
        </w:rPr>
        <w:t>, но опоздала на него и поехала следующим рейсом. Предупредить родителей не смогла, т.к. мобильный телефон разрядился. Не встретив дочь в назначенное время, родители обратились в отдел полиции с заявлением о розыске.</w:t>
      </w:r>
    </w:p>
    <w:p w:rsidR="00DB05CE" w:rsidRPr="00515F42" w:rsidRDefault="00DB05CE" w:rsidP="00DB0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 xml:space="preserve">В Пошехонском районе за 2018 год подростками совершено 20 самовольных уходов (АППГ 9), из них 11 из семей и 9 из общежития Пошехонского аграрно — политехнического колледжа. </w:t>
      </w:r>
    </w:p>
    <w:p w:rsidR="00DB05CE" w:rsidRPr="00515F42" w:rsidRDefault="00DB05CE" w:rsidP="00DB05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F42">
        <w:rPr>
          <w:rFonts w:ascii="Times New Roman" w:hAnsi="Times New Roman" w:cs="Times New Roman"/>
          <w:sz w:val="24"/>
          <w:szCs w:val="24"/>
        </w:rPr>
        <w:t>Из проведённого анализа следует, что уходы совершили 8 несовершеннолетних (5 мальчиков и 3 девочки), из них 7 неоднократно. 5 несовершеннолетних в возрасте от 15 до 17 лет и 3 в возрасте от 11 до 14 лет.</w:t>
      </w:r>
    </w:p>
    <w:p w:rsidR="00DB05CE" w:rsidRPr="00515F42" w:rsidRDefault="00DB05CE" w:rsidP="00DB05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F42">
        <w:rPr>
          <w:rFonts w:ascii="Times New Roman" w:hAnsi="Times New Roman" w:cs="Times New Roman"/>
          <w:b/>
          <w:bCs/>
          <w:sz w:val="24"/>
          <w:szCs w:val="24"/>
        </w:rPr>
        <w:t>Уходы из общежития</w:t>
      </w:r>
      <w:r w:rsidRPr="00515F42">
        <w:rPr>
          <w:rFonts w:ascii="Times New Roman" w:hAnsi="Times New Roman" w:cs="Times New Roman"/>
          <w:sz w:val="24"/>
          <w:szCs w:val="24"/>
        </w:rPr>
        <w:t xml:space="preserve"> колледжа совершались неоднократно 4-мя подростками, приехавшими на обучение из Вологодской области, воспитанниками учреждений для детей — сирот и детей, оставшихся без попечения родителей. В 5-ти случаях подростки уезжали в г. Череповец к друзьям и родственникам, не </w:t>
      </w:r>
      <w:proofErr w:type="gramStart"/>
      <w:r w:rsidRPr="00515F42">
        <w:rPr>
          <w:rFonts w:ascii="Times New Roman" w:hAnsi="Times New Roman" w:cs="Times New Roman"/>
          <w:sz w:val="24"/>
          <w:szCs w:val="24"/>
        </w:rPr>
        <w:t>желая</w:t>
      </w:r>
      <w:proofErr w:type="gramEnd"/>
      <w:r w:rsidRPr="00515F42">
        <w:rPr>
          <w:rFonts w:ascii="Times New Roman" w:hAnsi="Times New Roman" w:cs="Times New Roman"/>
          <w:sz w:val="24"/>
          <w:szCs w:val="24"/>
        </w:rPr>
        <w:t xml:space="preserve"> обучатся; в 4-х случаях подростки нарушали правила проживания в общежитии колледжа  и задерживались по возвращению с вечерней прогулки (приходили по месту проживания после 23.00 часов.).</w:t>
      </w:r>
    </w:p>
    <w:p w:rsidR="00000000" w:rsidRPr="00DB05CE" w:rsidRDefault="00DB05CE" w:rsidP="00DB05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42">
        <w:rPr>
          <w:rFonts w:ascii="Times New Roman" w:hAnsi="Times New Roman" w:cs="Times New Roman"/>
          <w:b/>
          <w:bCs/>
          <w:sz w:val="24"/>
          <w:szCs w:val="24"/>
        </w:rPr>
        <w:t>Уходы из семей</w:t>
      </w:r>
      <w:r w:rsidRPr="00515F42">
        <w:rPr>
          <w:rFonts w:ascii="Times New Roman" w:hAnsi="Times New Roman" w:cs="Times New Roman"/>
          <w:sz w:val="24"/>
          <w:szCs w:val="24"/>
        </w:rPr>
        <w:t xml:space="preserve"> совершались 4-мя подростками, из них 3-мя неоднократно. Причинами двух уходов из семья 1-м подростком были ссоры с родителями, нарушение здоровых отношений между членами семьи и </w:t>
      </w:r>
      <w:proofErr w:type="spellStart"/>
      <w:r w:rsidRPr="00515F42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15F42">
        <w:rPr>
          <w:rFonts w:ascii="Times New Roman" w:hAnsi="Times New Roman" w:cs="Times New Roman"/>
          <w:sz w:val="24"/>
          <w:szCs w:val="24"/>
        </w:rPr>
        <w:t xml:space="preserve"> родительских отношений, 1 несовершеннолетняя в течени</w:t>
      </w:r>
      <w:proofErr w:type="gramStart"/>
      <w:r w:rsidRPr="00515F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5F42">
        <w:rPr>
          <w:rFonts w:ascii="Times New Roman" w:hAnsi="Times New Roman" w:cs="Times New Roman"/>
          <w:sz w:val="24"/>
          <w:szCs w:val="24"/>
        </w:rPr>
        <w:t xml:space="preserve"> 2018 года совершила 5 уходов из семьи, 3 раза уходила совместно со своей младшей сестрой, трижды находилась в розыске белее 3-х суток. Основной причиной такого поведения подростка является не желание проживать в сельской местности, стремление к самостоятельности, нарушение </w:t>
      </w:r>
      <w:proofErr w:type="spellStart"/>
      <w:proofErr w:type="gramStart"/>
      <w:r w:rsidRPr="00515F42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15F42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proofErr w:type="gramEnd"/>
      <w:r w:rsidRPr="00515F42">
        <w:rPr>
          <w:rFonts w:ascii="Times New Roman" w:hAnsi="Times New Roman" w:cs="Times New Roman"/>
          <w:sz w:val="24"/>
          <w:szCs w:val="24"/>
        </w:rPr>
        <w:t xml:space="preserve"> отношений. </w:t>
      </w:r>
      <w:proofErr w:type="gramStart"/>
      <w:r w:rsidRPr="00515F42">
        <w:rPr>
          <w:rFonts w:ascii="Times New Roman" w:hAnsi="Times New Roman" w:cs="Times New Roman"/>
          <w:sz w:val="24"/>
          <w:szCs w:val="24"/>
        </w:rPr>
        <w:t xml:space="preserve">В результате организации работы с семьёй и девочкой семья включена в межведомственный банк данных семей, находящихся в социально опасном положении Пошехонского муниципального района, с членами семьи организована индивидуальная профилактическая работа субъектами системы профилактики безнадзорности и правонарушений несовершеннолетних на территории района, несовершеннолетняя с 29.12.2018 по 24.01.2019 года была помещена в </w:t>
      </w:r>
      <w:proofErr w:type="spellStart"/>
      <w:r w:rsidRPr="00515F42">
        <w:rPr>
          <w:rFonts w:ascii="Times New Roman" w:hAnsi="Times New Roman" w:cs="Times New Roman"/>
          <w:color w:val="000000"/>
          <w:sz w:val="24"/>
          <w:szCs w:val="24"/>
        </w:rPr>
        <w:t>Тутаевский</w:t>
      </w:r>
      <w:proofErr w:type="spellEnd"/>
      <w:r w:rsidRPr="00515F4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реабилитационный центр, с 22.02.2019 года находится в социально реабилитационном</w:t>
      </w:r>
      <w:proofErr w:type="gramEnd"/>
      <w:r w:rsidRPr="0051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5F42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proofErr w:type="gramEnd"/>
      <w:r w:rsidRPr="00515F42">
        <w:rPr>
          <w:rFonts w:ascii="Times New Roman" w:hAnsi="Times New Roman" w:cs="Times New Roman"/>
          <w:color w:val="000000"/>
          <w:sz w:val="24"/>
          <w:szCs w:val="24"/>
        </w:rPr>
        <w:t xml:space="preserve"> «Наставник» города Рыбинска, т. к. за истекший период 2019 года вновь совершила 2 ухода из семьи, так же территориальной комиссией собираются документы на ограничение её родителей в родительских правах.</w:t>
      </w:r>
    </w:p>
    <w:sectPr w:rsidR="00000000" w:rsidRPr="00DB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B05CE"/>
    <w:rsid w:val="00D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5364</Characters>
  <Application>Microsoft Office Word</Application>
  <DocSecurity>0</DocSecurity>
  <Lines>44</Lines>
  <Paragraphs>12</Paragraphs>
  <ScaleCrop>false</ScaleCrop>
  <Company>Колледж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Бух2</cp:lastModifiedBy>
  <cp:revision>2</cp:revision>
  <dcterms:created xsi:type="dcterms:W3CDTF">2019-03-12T06:46:00Z</dcterms:created>
  <dcterms:modified xsi:type="dcterms:W3CDTF">2019-03-12T06:49:00Z</dcterms:modified>
</cp:coreProperties>
</file>