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C35" w:rsidRDefault="009A2C35" w:rsidP="009E3E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84105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27" cy="84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A2C35" w:rsidRDefault="009A2C35" w:rsidP="009E3E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2C35" w:rsidRDefault="009A2C35" w:rsidP="009E3E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2C35" w:rsidRDefault="009A2C35" w:rsidP="009E3E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A2C35" w:rsidRDefault="009A2C35" w:rsidP="009E3E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E3E44" w:rsidRPr="00120C08" w:rsidRDefault="009E3E44" w:rsidP="009E3E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0C08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профессиональное образовательное учреждение   </w:t>
      </w:r>
    </w:p>
    <w:p w:rsidR="009E3E44" w:rsidRPr="00120C08" w:rsidRDefault="009E3E44" w:rsidP="009E3E4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0C08">
        <w:rPr>
          <w:rFonts w:ascii="Times New Roman" w:hAnsi="Times New Roman" w:cs="Times New Roman"/>
          <w:sz w:val="28"/>
          <w:szCs w:val="28"/>
        </w:rPr>
        <w:t>Ярославской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Пошехонский аграрно-</w:t>
      </w:r>
      <w:r w:rsidRPr="00120C08">
        <w:rPr>
          <w:rFonts w:ascii="Times New Roman" w:hAnsi="Times New Roman" w:cs="Times New Roman"/>
          <w:sz w:val="28"/>
          <w:szCs w:val="28"/>
        </w:rPr>
        <w:t>политехнический колледж</w:t>
      </w:r>
    </w:p>
    <w:p w:rsidR="009E3E44" w:rsidRPr="00C927D0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3E44" w:rsidRPr="00120C08" w:rsidRDefault="009E3E44" w:rsidP="009E3E4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РАССМОТРЕНО:</w:t>
      </w:r>
      <w:r w:rsidRPr="00C927D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120C08">
        <w:rPr>
          <w:rFonts w:ascii="Times New Roman" w:hAnsi="Times New Roman" w:cs="Times New Roman"/>
          <w:sz w:val="28"/>
          <w:szCs w:val="28"/>
        </w:rPr>
        <w:t>УТВЕРЖДАЮ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E3E44" w:rsidRPr="00120C08" w:rsidRDefault="009E3E44" w:rsidP="009E3E44">
      <w:pPr>
        <w:pStyle w:val="a3"/>
        <w:ind w:right="-185"/>
        <w:rPr>
          <w:rFonts w:ascii="Times New Roman" w:hAnsi="Times New Roman" w:cs="Times New Roman"/>
          <w:sz w:val="24"/>
          <w:szCs w:val="24"/>
        </w:rPr>
      </w:pPr>
      <w:r w:rsidRPr="00120C08">
        <w:rPr>
          <w:rFonts w:ascii="Times New Roman" w:hAnsi="Times New Roman" w:cs="Times New Roman"/>
          <w:sz w:val="24"/>
          <w:szCs w:val="24"/>
        </w:rPr>
        <w:t xml:space="preserve">На заседании педагогического совета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20C0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Директор ГПОУ ЯО Пошехонского</w:t>
      </w:r>
      <w:r w:rsidRPr="00120C0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9E3E44" w:rsidRDefault="009E3E44" w:rsidP="009E3E44">
      <w:pPr>
        <w:pStyle w:val="a3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3 от                                                                 аграрно-политехнического колледжа</w:t>
      </w:r>
    </w:p>
    <w:p w:rsidR="009E3E44" w:rsidRPr="00120C08" w:rsidRDefault="009E3E44" w:rsidP="009E3E44">
      <w:pPr>
        <w:pStyle w:val="a3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«11» декабря 2023г.                                                           </w:t>
      </w:r>
      <w:r w:rsidRPr="00120C08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120C08">
        <w:rPr>
          <w:rFonts w:ascii="Times New Roman" w:hAnsi="Times New Roman" w:cs="Times New Roman"/>
          <w:sz w:val="24"/>
          <w:szCs w:val="24"/>
        </w:rPr>
        <w:t>О.Н. Викторович</w:t>
      </w:r>
    </w:p>
    <w:p w:rsidR="009E3E44" w:rsidRPr="00120C08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20C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tbl>
      <w:tblPr>
        <w:tblW w:w="6720" w:type="dxa"/>
        <w:tblInd w:w="108" w:type="dxa"/>
        <w:tblLook w:val="04A0" w:firstRow="1" w:lastRow="0" w:firstColumn="1" w:lastColumn="0" w:noHBand="0" w:noVBand="1"/>
      </w:tblPr>
      <w:tblGrid>
        <w:gridCol w:w="6720"/>
      </w:tblGrid>
      <w:tr w:rsidR="009E3E4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E44" w:rsidRDefault="009E3E44" w:rsidP="00793A1E">
            <w:r>
              <w:t>СОГЛАСОВАНО</w:t>
            </w:r>
          </w:p>
          <w:p w:rsidR="009E3E44" w:rsidRDefault="009E3E44" w:rsidP="00793A1E">
            <w:r>
              <w:t>Председатель ГЭК</w:t>
            </w:r>
          </w:p>
        </w:tc>
      </w:tr>
      <w:tr w:rsidR="009E3E4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E44" w:rsidRDefault="009E3E44" w:rsidP="00793A1E">
            <w:r>
              <w:t>Руководитель агентского центра</w:t>
            </w:r>
          </w:p>
          <w:p w:rsidR="009E3E44" w:rsidRDefault="009E3E44" w:rsidP="00793A1E">
            <w:r>
              <w:t>«Пошехонье» ПАО «Росгосстрах»</w:t>
            </w:r>
          </w:p>
        </w:tc>
      </w:tr>
      <w:tr w:rsidR="009E3E4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E44" w:rsidRDefault="009E3E44" w:rsidP="009E3E44">
            <w:r>
              <w:t>________________С.Д. Державина</w:t>
            </w:r>
          </w:p>
        </w:tc>
      </w:tr>
      <w:tr w:rsidR="009E3E4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E44" w:rsidRDefault="009E3E44" w:rsidP="00793A1E"/>
        </w:tc>
      </w:tr>
      <w:tr w:rsidR="009E3E4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3E44" w:rsidRDefault="009E3E44" w:rsidP="00793A1E"/>
        </w:tc>
      </w:tr>
    </w:tbl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 xml:space="preserve">           </w:t>
      </w:r>
    </w:p>
    <w:p w:rsidR="009E3E44" w:rsidRPr="00C927D0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3E44" w:rsidRPr="00FD55D6" w:rsidRDefault="009E3E44" w:rsidP="009E3E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ГОСУДАРСТВЕННОЙ ИТОГОВОЙ</w:t>
      </w:r>
    </w:p>
    <w:p w:rsidR="009E3E44" w:rsidRPr="00FD55D6" w:rsidRDefault="009E3E44" w:rsidP="009E3E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5D6">
        <w:rPr>
          <w:rFonts w:ascii="Times New Roman" w:hAnsi="Times New Roman" w:cs="Times New Roman"/>
          <w:b/>
          <w:sz w:val="28"/>
          <w:szCs w:val="28"/>
        </w:rPr>
        <w:t>АТТЕСТАЦИИ ВЫПУСКНИКОВ</w:t>
      </w:r>
    </w:p>
    <w:p w:rsidR="009E3E44" w:rsidRPr="00FD55D6" w:rsidRDefault="009E3E44" w:rsidP="009E3E4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2023-2024</w:t>
      </w:r>
      <w:r w:rsidRPr="00FD55D6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9E3E44" w:rsidRPr="00C927D0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по специальности 38.02.02 Страховое дело (по отраслям)</w:t>
      </w: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>  </w:t>
      </w: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>            </w:t>
      </w: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                                 </w:t>
      </w: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> </w:t>
      </w: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3E44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4383" w:rsidRDefault="005C4383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4383" w:rsidRPr="00C927D0" w:rsidRDefault="005C4383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3E44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E3E44" w:rsidRPr="00C927D0" w:rsidRDefault="009E3E44" w:rsidP="009E3E4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3E44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</w:p>
    <w:p w:rsidR="009E3E44" w:rsidRDefault="009E3E44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9A2C35" w:rsidRDefault="009A2C35" w:rsidP="005C438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9825" cy="857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35" w:rsidRDefault="009A2C35" w:rsidP="005C43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2C35" w:rsidRDefault="009A2C35" w:rsidP="005C43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2C35" w:rsidRDefault="009A2C35" w:rsidP="005C43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2C35" w:rsidRDefault="009A2C35" w:rsidP="005C43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4383" w:rsidRPr="00D93882" w:rsidRDefault="005C4383" w:rsidP="005C4383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Согласовано:                                                                       </w:t>
      </w:r>
      <w:proofErr w:type="gramStart"/>
      <w:r w:rsidRPr="00D93882">
        <w:rPr>
          <w:rFonts w:ascii="Times New Roman" w:hAnsi="Times New Roman" w:cs="Times New Roman"/>
          <w:sz w:val="24"/>
          <w:szCs w:val="24"/>
        </w:rPr>
        <w:t>Рассмотрена</w:t>
      </w:r>
      <w:proofErr w:type="gramEnd"/>
      <w:r w:rsidRPr="00D93882">
        <w:rPr>
          <w:rFonts w:ascii="Times New Roman" w:hAnsi="Times New Roman" w:cs="Times New Roman"/>
          <w:sz w:val="24"/>
          <w:szCs w:val="24"/>
        </w:rPr>
        <w:t xml:space="preserve"> и одобрена на заседании </w:t>
      </w:r>
    </w:p>
    <w:p w:rsidR="005C4383" w:rsidRPr="00D93882" w:rsidRDefault="005C4383" w:rsidP="005C4383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>Зам. директора по УР                                                         предметной (цикловой) комиссии  </w:t>
      </w:r>
    </w:p>
    <w:p w:rsidR="005C4383" w:rsidRPr="00D93882" w:rsidRDefault="005C4383" w:rsidP="005C4383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Е.П. Новикова</w:t>
      </w: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6424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4240">
        <w:rPr>
          <w:rFonts w:ascii="Times New Roman" w:hAnsi="Times New Roman" w:cs="Times New Roman"/>
          <w:sz w:val="24"/>
          <w:szCs w:val="24"/>
        </w:rPr>
        <w:t>Протокол №___ от _________20</w:t>
      </w:r>
      <w:r w:rsidR="00664240">
        <w:rPr>
          <w:rFonts w:ascii="Times New Roman" w:hAnsi="Times New Roman" w:cs="Times New Roman"/>
          <w:sz w:val="24"/>
          <w:szCs w:val="24"/>
        </w:rPr>
        <w:softHyphen/>
      </w:r>
      <w:r w:rsidR="00664240">
        <w:rPr>
          <w:rFonts w:ascii="Times New Roman" w:hAnsi="Times New Roman" w:cs="Times New Roman"/>
          <w:sz w:val="24"/>
          <w:szCs w:val="24"/>
        </w:rPr>
        <w:softHyphen/>
      </w:r>
      <w:r w:rsidR="00664240">
        <w:rPr>
          <w:rFonts w:ascii="Times New Roman" w:hAnsi="Times New Roman" w:cs="Times New Roman"/>
          <w:sz w:val="24"/>
          <w:szCs w:val="24"/>
        </w:rPr>
        <w:softHyphen/>
      </w:r>
      <w:r w:rsidR="00664240">
        <w:rPr>
          <w:rFonts w:ascii="Times New Roman" w:hAnsi="Times New Roman" w:cs="Times New Roman"/>
          <w:sz w:val="24"/>
          <w:szCs w:val="24"/>
        </w:rPr>
        <w:softHyphen/>
        <w:t xml:space="preserve">   г. </w:t>
      </w:r>
      <w:r w:rsidR="00664240" w:rsidRPr="00D9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4383" w:rsidRPr="00D93882" w:rsidRDefault="005C4383" w:rsidP="005C4383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Председатель комиссии</w:t>
      </w:r>
    </w:p>
    <w:p w:rsidR="005C4383" w:rsidRPr="00D93882" w:rsidRDefault="005C4383" w:rsidP="005C4383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___________________</w:t>
      </w:r>
      <w:r>
        <w:rPr>
          <w:rFonts w:ascii="Times New Roman" w:hAnsi="Times New Roman" w:cs="Times New Roman"/>
          <w:sz w:val="24"/>
          <w:szCs w:val="24"/>
        </w:rPr>
        <w:t>Т.А. Царева</w:t>
      </w:r>
    </w:p>
    <w:p w:rsidR="005C4383" w:rsidRPr="00D93882" w:rsidRDefault="005C4383" w:rsidP="005C438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C4383" w:rsidRPr="00D93882" w:rsidRDefault="005C4383" w:rsidP="005C4383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5C4383" w:rsidRPr="00D93882" w:rsidRDefault="005C4383" w:rsidP="005C4383">
      <w:pPr>
        <w:rPr>
          <w:sz w:val="28"/>
          <w:szCs w:val="28"/>
        </w:rPr>
      </w:pPr>
      <w:r w:rsidRPr="00D93882">
        <w:rPr>
          <w:sz w:val="28"/>
          <w:szCs w:val="28"/>
        </w:rPr>
        <w:t xml:space="preserve"> </w:t>
      </w:r>
    </w:p>
    <w:p w:rsidR="005C4383" w:rsidRPr="00D93882" w:rsidRDefault="005C4383" w:rsidP="005C4383">
      <w:pPr>
        <w:jc w:val="center"/>
        <w:rPr>
          <w:b/>
          <w:sz w:val="28"/>
          <w:szCs w:val="28"/>
        </w:rPr>
      </w:pPr>
      <w:r w:rsidRPr="00D93882">
        <w:rPr>
          <w:b/>
          <w:sz w:val="28"/>
          <w:szCs w:val="28"/>
        </w:rPr>
        <w:t>1.Общие положения.</w:t>
      </w:r>
    </w:p>
    <w:p w:rsidR="005C4383" w:rsidRPr="00D93882" w:rsidRDefault="005C4383" w:rsidP="005C4383">
      <w:pPr>
        <w:jc w:val="center"/>
        <w:rPr>
          <w:b/>
          <w:sz w:val="28"/>
          <w:szCs w:val="28"/>
        </w:rPr>
      </w:pPr>
    </w:p>
    <w:p w:rsidR="005C4383" w:rsidRPr="00D93882" w:rsidRDefault="005C4383" w:rsidP="005C4383">
      <w:pPr>
        <w:ind w:firstLine="540"/>
        <w:jc w:val="both"/>
        <w:rPr>
          <w:sz w:val="28"/>
          <w:szCs w:val="28"/>
        </w:rPr>
      </w:pPr>
      <w:r w:rsidRPr="00D93882">
        <w:rPr>
          <w:sz w:val="28"/>
          <w:szCs w:val="28"/>
        </w:rPr>
        <w:t xml:space="preserve">Программа итоговой государственной аттестации выпускников по </w:t>
      </w:r>
      <w:r w:rsidR="003938B4">
        <w:rPr>
          <w:sz w:val="28"/>
          <w:szCs w:val="28"/>
        </w:rPr>
        <w:t xml:space="preserve">38.02.02 Страховое дело (по отраслям) </w:t>
      </w:r>
      <w:r w:rsidRPr="00D93882">
        <w:rPr>
          <w:sz w:val="28"/>
          <w:szCs w:val="28"/>
        </w:rPr>
        <w:t>разработана на основании:</w:t>
      </w:r>
    </w:p>
    <w:p w:rsidR="005C4383" w:rsidRPr="00BB2E38" w:rsidRDefault="005C4383" w:rsidP="005C4383">
      <w:pPr>
        <w:ind w:left="14" w:firstLine="725"/>
        <w:jc w:val="both"/>
        <w:rPr>
          <w:sz w:val="28"/>
          <w:szCs w:val="28"/>
        </w:rPr>
      </w:pPr>
      <w:r>
        <w:rPr>
          <w:sz w:val="28"/>
          <w:szCs w:val="28"/>
        </w:rPr>
        <w:t>- Федерального</w:t>
      </w:r>
      <w:r w:rsidRPr="00BB2E3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BB2E38">
          <w:rPr>
            <w:sz w:val="28"/>
            <w:szCs w:val="28"/>
          </w:rPr>
          <w:t>2012 г</w:t>
        </w:r>
      </w:smartTag>
      <w:r w:rsidRPr="00BB2E38">
        <w:rPr>
          <w:sz w:val="28"/>
          <w:szCs w:val="28"/>
        </w:rPr>
        <w:t>. № 273 ФЗ «Об образовании в Российской Федерации»;</w:t>
      </w:r>
    </w:p>
    <w:p w:rsidR="005C4383" w:rsidRPr="00BB2E38" w:rsidRDefault="005C4383" w:rsidP="005C4383">
      <w:pPr>
        <w:ind w:left="14" w:firstLine="725"/>
        <w:jc w:val="both"/>
        <w:rPr>
          <w:sz w:val="28"/>
          <w:szCs w:val="28"/>
        </w:rPr>
      </w:pPr>
      <w:r w:rsidRPr="00BB2E38">
        <w:rPr>
          <w:sz w:val="28"/>
          <w:szCs w:val="28"/>
        </w:rPr>
        <w:t>- Приказ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Министерства просвещения РФ от 24 августа 2022 г. N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5C4383" w:rsidRPr="00BB2E38" w:rsidRDefault="005C4383" w:rsidP="005C4383">
      <w:pPr>
        <w:ind w:left="14" w:firstLine="725"/>
        <w:jc w:val="both"/>
        <w:rPr>
          <w:sz w:val="28"/>
          <w:szCs w:val="28"/>
        </w:rPr>
      </w:pPr>
      <w:r w:rsidRPr="00BB2E38">
        <w:rPr>
          <w:sz w:val="28"/>
          <w:szCs w:val="28"/>
        </w:rPr>
        <w:t>- Приказ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Министерства просвещения РФ от 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5C4383" w:rsidRPr="00BB2E38" w:rsidRDefault="005C4383" w:rsidP="005C4383">
      <w:pPr>
        <w:ind w:left="14" w:right="77" w:firstLine="720"/>
        <w:jc w:val="both"/>
        <w:rPr>
          <w:sz w:val="28"/>
          <w:szCs w:val="28"/>
        </w:rPr>
      </w:pPr>
      <w:r w:rsidRPr="00BB2E38">
        <w:rPr>
          <w:sz w:val="28"/>
          <w:szCs w:val="28"/>
        </w:rPr>
        <w:t xml:space="preserve">- </w:t>
      </w:r>
      <w:r>
        <w:rPr>
          <w:sz w:val="28"/>
          <w:szCs w:val="28"/>
        </w:rPr>
        <w:t>Федерального государственного образовательного</w:t>
      </w:r>
      <w:r w:rsidRPr="00BB2E38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среднего профессионального образования по специальности </w:t>
      </w:r>
      <w:r>
        <w:rPr>
          <w:sz w:val="28"/>
          <w:szCs w:val="28"/>
        </w:rPr>
        <w:t>38.02.</w:t>
      </w:r>
      <w:r w:rsidR="00AB1831">
        <w:rPr>
          <w:sz w:val="28"/>
          <w:szCs w:val="28"/>
        </w:rPr>
        <w:t xml:space="preserve">02 Страховое дело </w:t>
      </w:r>
      <w:r>
        <w:rPr>
          <w:sz w:val="28"/>
          <w:szCs w:val="28"/>
        </w:rPr>
        <w:t>(по отраслям)</w:t>
      </w:r>
      <w:r w:rsidRPr="00BB2E38">
        <w:rPr>
          <w:sz w:val="28"/>
          <w:szCs w:val="28"/>
        </w:rPr>
        <w:t>, утвержденного приказом Министерства образования и науки Российской Феде</w:t>
      </w:r>
      <w:r w:rsidR="00AB1831">
        <w:rPr>
          <w:sz w:val="28"/>
          <w:szCs w:val="28"/>
        </w:rPr>
        <w:t>рации № 833</w:t>
      </w:r>
      <w:r>
        <w:rPr>
          <w:sz w:val="28"/>
          <w:szCs w:val="28"/>
        </w:rPr>
        <w:t xml:space="preserve"> от </w:t>
      </w:r>
      <w:r w:rsidR="00AB1831">
        <w:rPr>
          <w:sz w:val="28"/>
          <w:szCs w:val="28"/>
        </w:rPr>
        <w:t>28 июля 2014</w:t>
      </w:r>
      <w:r>
        <w:rPr>
          <w:sz w:val="28"/>
          <w:szCs w:val="28"/>
        </w:rPr>
        <w:t xml:space="preserve"> года;</w:t>
      </w:r>
    </w:p>
    <w:p w:rsidR="005C4383" w:rsidRDefault="005C4383" w:rsidP="005C438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Положения «О государственной (итоговой) аттестации выпускников государственного профессионального образовательного учреждения Ярославской области Пошехонского аграрно-политехнического колледжа, </w:t>
      </w:r>
      <w:r w:rsidRPr="00B97DE1">
        <w:rPr>
          <w:iCs/>
          <w:sz w:val="28"/>
          <w:szCs w:val="28"/>
        </w:rPr>
        <w:t xml:space="preserve">осваивающих программы подготовки </w:t>
      </w:r>
      <w:r>
        <w:rPr>
          <w:iCs/>
          <w:sz w:val="28"/>
          <w:szCs w:val="28"/>
        </w:rPr>
        <w:t>специалистов среднего звена</w:t>
      </w:r>
      <w:r>
        <w:rPr>
          <w:sz w:val="28"/>
          <w:szCs w:val="28"/>
        </w:rPr>
        <w:t>».</w:t>
      </w:r>
    </w:p>
    <w:p w:rsidR="005C4383" w:rsidRPr="00426BC8" w:rsidRDefault="005C4383" w:rsidP="005C4383">
      <w:pPr>
        <w:jc w:val="both"/>
        <w:rPr>
          <w:sz w:val="28"/>
          <w:szCs w:val="28"/>
        </w:rPr>
      </w:pPr>
      <w:r w:rsidRPr="00426BC8">
        <w:rPr>
          <w:sz w:val="28"/>
          <w:szCs w:val="28"/>
        </w:rPr>
        <w:t xml:space="preserve">       Цель проведения государственной итоговой аттестации: определение соответствия уровня подготовки выпускников по специальности </w:t>
      </w:r>
      <w:r w:rsidR="00AB1831">
        <w:rPr>
          <w:sz w:val="28"/>
          <w:szCs w:val="28"/>
        </w:rPr>
        <w:t>38.02.02 Страховое дело (по отраслям)</w:t>
      </w:r>
      <w:r w:rsidRPr="00D93882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 ФГОС с последующей</w:t>
      </w:r>
      <w:r w:rsidRPr="00426BC8">
        <w:rPr>
          <w:sz w:val="28"/>
          <w:szCs w:val="28"/>
        </w:rPr>
        <w:t xml:space="preserve"> выдачей документа государственного образца – </w:t>
      </w:r>
      <w:r w:rsidRPr="00426BC8">
        <w:rPr>
          <w:b/>
          <w:i/>
          <w:sz w:val="28"/>
          <w:szCs w:val="28"/>
        </w:rPr>
        <w:t xml:space="preserve">диплома </w:t>
      </w:r>
      <w:r w:rsidRPr="00426BC8">
        <w:rPr>
          <w:sz w:val="28"/>
          <w:szCs w:val="28"/>
        </w:rPr>
        <w:t>- об уровне образования и квалификации.</w:t>
      </w:r>
    </w:p>
    <w:p w:rsidR="005C4383" w:rsidRPr="00426BC8" w:rsidRDefault="005C4383" w:rsidP="005C4383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>Задачи:</w:t>
      </w:r>
    </w:p>
    <w:p w:rsidR="005C4383" w:rsidRPr="00426BC8" w:rsidRDefault="005C4383" w:rsidP="005C4383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>- определение соответствия знаний, умений навыков выпускников современным требованиям рынка труда, уточнение квалификационных требований конкретных работодателей;</w:t>
      </w:r>
    </w:p>
    <w:p w:rsidR="005C4383" w:rsidRPr="00426BC8" w:rsidRDefault="005C4383" w:rsidP="005C4383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 xml:space="preserve">- определение степени </w:t>
      </w:r>
      <w:proofErr w:type="spellStart"/>
      <w:r w:rsidRPr="00426BC8">
        <w:rPr>
          <w:sz w:val="28"/>
          <w:szCs w:val="28"/>
        </w:rPr>
        <w:t>сформированности</w:t>
      </w:r>
      <w:proofErr w:type="spellEnd"/>
      <w:r w:rsidRPr="00426BC8">
        <w:rPr>
          <w:sz w:val="28"/>
          <w:szCs w:val="28"/>
        </w:rPr>
        <w:t xml:space="preserve"> профессиональных компетенций, личностных качеств, наиболее востребованных на рынке труда;</w:t>
      </w:r>
    </w:p>
    <w:p w:rsidR="005C4383" w:rsidRPr="00426BC8" w:rsidRDefault="005C4383" w:rsidP="005C4383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>- приобретение опыта взаимодействия выпускников с потенциальными работодателями, способствующими формированию презентационных навыков.</w:t>
      </w:r>
    </w:p>
    <w:p w:rsidR="005C4383" w:rsidRDefault="005C4383" w:rsidP="005C4383">
      <w:pPr>
        <w:jc w:val="both"/>
        <w:rPr>
          <w:sz w:val="28"/>
          <w:szCs w:val="28"/>
        </w:rPr>
      </w:pPr>
      <w:r w:rsidRPr="00426BC8">
        <w:rPr>
          <w:sz w:val="28"/>
          <w:szCs w:val="28"/>
        </w:rPr>
        <w:lastRenderedPageBreak/>
        <w:t xml:space="preserve">        Государственная итоговая атт</w:t>
      </w:r>
      <w:r>
        <w:rPr>
          <w:sz w:val="28"/>
          <w:szCs w:val="28"/>
        </w:rPr>
        <w:t xml:space="preserve">естация выпускников проводится </w:t>
      </w:r>
      <w:r w:rsidRPr="00426BC8">
        <w:rPr>
          <w:sz w:val="28"/>
          <w:szCs w:val="28"/>
        </w:rPr>
        <w:t xml:space="preserve">государственной </w:t>
      </w:r>
      <w:r>
        <w:rPr>
          <w:sz w:val="28"/>
          <w:szCs w:val="28"/>
        </w:rPr>
        <w:t>экзаменационной</w:t>
      </w:r>
      <w:r w:rsidRPr="00426BC8">
        <w:rPr>
          <w:sz w:val="28"/>
          <w:szCs w:val="28"/>
        </w:rPr>
        <w:t xml:space="preserve"> комиссией по основной образовательной программе по специальности </w:t>
      </w:r>
      <w:r w:rsidR="00AB1831">
        <w:rPr>
          <w:sz w:val="28"/>
          <w:szCs w:val="28"/>
        </w:rPr>
        <w:t>38.02.02 Страховое дело (по отраслям)</w:t>
      </w:r>
      <w:r w:rsidRPr="00426BC8">
        <w:rPr>
          <w:sz w:val="28"/>
          <w:szCs w:val="28"/>
        </w:rPr>
        <w:t xml:space="preserve">. </w:t>
      </w:r>
    </w:p>
    <w:p w:rsidR="005C4383" w:rsidRPr="00426BC8" w:rsidRDefault="005C4383" w:rsidP="005C4383">
      <w:pPr>
        <w:ind w:firstLine="708"/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К выполнению и защите выпускной квалификационной </w:t>
      </w:r>
      <w:r>
        <w:rPr>
          <w:sz w:val="28"/>
          <w:szCs w:val="28"/>
        </w:rPr>
        <w:t>работы</w:t>
      </w:r>
      <w:r w:rsidRPr="00587857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опускаются студенты, полностью </w:t>
      </w:r>
      <w:r w:rsidRPr="00587857">
        <w:rPr>
          <w:sz w:val="28"/>
          <w:szCs w:val="28"/>
        </w:rPr>
        <w:t>выполнившие учебный план по всем видам теоретического обучения, учебным и производственным практикам, успешно прошедшие все предшествующие испытания, предусмотренные учебным планом.</w:t>
      </w:r>
    </w:p>
    <w:p w:rsidR="005C4383" w:rsidRPr="00587857" w:rsidRDefault="005C4383" w:rsidP="005C4383">
      <w:pPr>
        <w:jc w:val="both"/>
        <w:rPr>
          <w:b/>
          <w:sz w:val="28"/>
          <w:szCs w:val="28"/>
        </w:rPr>
      </w:pPr>
      <w:r w:rsidRPr="00587857">
        <w:rPr>
          <w:b/>
          <w:sz w:val="28"/>
          <w:szCs w:val="28"/>
        </w:rPr>
        <w:t xml:space="preserve">2. Вид итоговой государственной итоговой аттестации и сроки ее проведения.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     Форма проведения Государственной</w:t>
      </w:r>
      <w:r>
        <w:rPr>
          <w:sz w:val="28"/>
          <w:szCs w:val="28"/>
        </w:rPr>
        <w:t xml:space="preserve"> </w:t>
      </w:r>
      <w:r w:rsidRPr="00587857">
        <w:rPr>
          <w:sz w:val="28"/>
          <w:szCs w:val="28"/>
        </w:rPr>
        <w:t xml:space="preserve">итоговой аттестации - защита дипломного проекта (дипломной работы).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     Сроки проведения государственной итоговой аттестации определяются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образовательным учреждением в соответствии с его учебным планом и графиком учебного процесса. </w:t>
      </w:r>
    </w:p>
    <w:p w:rsidR="005C4383" w:rsidRPr="00A12692" w:rsidRDefault="005C4383" w:rsidP="005C4383">
      <w:pPr>
        <w:jc w:val="both"/>
        <w:rPr>
          <w:sz w:val="28"/>
          <w:szCs w:val="28"/>
        </w:rPr>
      </w:pPr>
      <w:r w:rsidRPr="00587857">
        <w:rPr>
          <w:b/>
          <w:sz w:val="28"/>
          <w:szCs w:val="28"/>
        </w:rPr>
        <w:t xml:space="preserve">         </w:t>
      </w:r>
    </w:p>
    <w:p w:rsidR="005C4383" w:rsidRPr="00587857" w:rsidRDefault="005C4383" w:rsidP="005C4383">
      <w:pPr>
        <w:jc w:val="both"/>
        <w:rPr>
          <w:b/>
          <w:sz w:val="28"/>
          <w:szCs w:val="28"/>
        </w:rPr>
      </w:pPr>
      <w:r w:rsidRPr="00587857">
        <w:rPr>
          <w:b/>
          <w:sz w:val="28"/>
          <w:szCs w:val="28"/>
        </w:rPr>
        <w:t xml:space="preserve"> 3. Объем времени на подготовку выпускной квалификационной  работы и проведение</w:t>
      </w:r>
      <w:r w:rsidRPr="00587857">
        <w:rPr>
          <w:sz w:val="28"/>
          <w:szCs w:val="28"/>
        </w:rPr>
        <w:t xml:space="preserve"> </w:t>
      </w:r>
      <w:r w:rsidRPr="00587857">
        <w:rPr>
          <w:b/>
          <w:sz w:val="28"/>
          <w:szCs w:val="28"/>
        </w:rPr>
        <w:t>итоговой государственной аттестации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сроки проведения.</w:t>
      </w:r>
      <w:r w:rsidRPr="00587857">
        <w:rPr>
          <w:b/>
          <w:sz w:val="28"/>
          <w:szCs w:val="28"/>
        </w:rPr>
        <w:t xml:space="preserve"> </w:t>
      </w:r>
    </w:p>
    <w:p w:rsidR="00AB1831" w:rsidRDefault="005C4383" w:rsidP="00AB1831">
      <w:pPr>
        <w:ind w:firstLine="708"/>
        <w:jc w:val="both"/>
        <w:rPr>
          <w:sz w:val="28"/>
          <w:szCs w:val="28"/>
        </w:rPr>
      </w:pPr>
      <w:r w:rsidRPr="00587857">
        <w:rPr>
          <w:b/>
          <w:sz w:val="28"/>
          <w:szCs w:val="28"/>
        </w:rPr>
        <w:t xml:space="preserve"> </w:t>
      </w:r>
      <w:r w:rsidRPr="0042651C">
        <w:rPr>
          <w:sz w:val="26"/>
          <w:szCs w:val="26"/>
        </w:rPr>
        <w:t xml:space="preserve">В соответствии с Федеральным государственным образовательным стандартом среднего профессионального образования и основная профессиональной образовательной программой по специальности </w:t>
      </w:r>
      <w:r w:rsidR="00AB1831">
        <w:rPr>
          <w:sz w:val="28"/>
          <w:szCs w:val="28"/>
        </w:rPr>
        <w:t>38.02.02 Страховое дело (по отраслям)</w:t>
      </w:r>
    </w:p>
    <w:p w:rsidR="005C4383" w:rsidRPr="00587857" w:rsidRDefault="00AB1831" w:rsidP="00AB1831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Преддипломная практика - 19.04.2024 по 16</w:t>
      </w:r>
      <w:r w:rsidR="005C4383">
        <w:rPr>
          <w:sz w:val="28"/>
          <w:szCs w:val="28"/>
        </w:rPr>
        <w:t>.05.2024</w:t>
      </w:r>
    </w:p>
    <w:p w:rsidR="005C4383" w:rsidRPr="00A12692" w:rsidRDefault="005C4383" w:rsidP="005C4383">
      <w:pPr>
        <w:jc w:val="both"/>
        <w:rPr>
          <w:sz w:val="28"/>
          <w:szCs w:val="28"/>
        </w:rPr>
      </w:pPr>
      <w:r w:rsidRPr="00A12692">
        <w:rPr>
          <w:sz w:val="28"/>
          <w:szCs w:val="28"/>
        </w:rPr>
        <w:t>Подготовка к Г</w:t>
      </w:r>
      <w:r w:rsidR="00AB1831">
        <w:rPr>
          <w:sz w:val="28"/>
          <w:szCs w:val="28"/>
        </w:rPr>
        <w:t>ИА с 17</w:t>
      </w:r>
      <w:r>
        <w:rPr>
          <w:sz w:val="28"/>
          <w:szCs w:val="28"/>
        </w:rPr>
        <w:t>.05.2024 по 13.06.2024</w:t>
      </w:r>
      <w:r w:rsidRPr="00A12692">
        <w:rPr>
          <w:sz w:val="28"/>
          <w:szCs w:val="28"/>
        </w:rPr>
        <w:t xml:space="preserve"> </w:t>
      </w:r>
    </w:p>
    <w:p w:rsidR="005C4383" w:rsidRDefault="005C4383" w:rsidP="005C43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r w:rsidRPr="00A12692">
        <w:rPr>
          <w:sz w:val="28"/>
          <w:szCs w:val="28"/>
        </w:rPr>
        <w:t>Г</w:t>
      </w:r>
      <w:r>
        <w:rPr>
          <w:sz w:val="28"/>
          <w:szCs w:val="28"/>
        </w:rPr>
        <w:t>ИА с 14.06.2024 по 27.06.2024</w:t>
      </w:r>
      <w:r w:rsidRPr="00A12692">
        <w:rPr>
          <w:sz w:val="28"/>
          <w:szCs w:val="28"/>
        </w:rPr>
        <w:t xml:space="preserve">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</w:t>
      </w:r>
    </w:p>
    <w:p w:rsidR="005C4383" w:rsidRPr="00587857" w:rsidRDefault="005C4383" w:rsidP="005C4383">
      <w:pPr>
        <w:jc w:val="both"/>
        <w:rPr>
          <w:b/>
          <w:sz w:val="28"/>
          <w:szCs w:val="28"/>
        </w:rPr>
      </w:pPr>
      <w:r w:rsidRPr="00587857">
        <w:rPr>
          <w:b/>
          <w:sz w:val="28"/>
          <w:szCs w:val="28"/>
        </w:rPr>
        <w:t>4.Требования к выполнению выпускн</w:t>
      </w:r>
      <w:r>
        <w:rPr>
          <w:b/>
          <w:sz w:val="28"/>
          <w:szCs w:val="28"/>
        </w:rPr>
        <w:t>ой квалификационной работы</w:t>
      </w:r>
      <w:r w:rsidRPr="00587857">
        <w:rPr>
          <w:b/>
          <w:sz w:val="28"/>
          <w:szCs w:val="28"/>
        </w:rPr>
        <w:t xml:space="preserve">.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Выпускная квалификационная работа – дипломный проект (дипломная работа) - завершающий этап обучения, который аккумулирует знания и умения, приобретенные в процессе обучения, и позволяет студентам продемонстрировать профессиональную компетентность.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Федеральный государственный образовательный стандарт среднего профессионального образования определяет следующее требования к выпускнику по итогам освоения основной профессиональной образовательной программы: готовность к выполнению производственно-технологической, организационно-управленческой деятельности в соответствии с квалификационной характеристикой. Выпускник должен быть готов к профессиональной деятельности как будущий специалист, который сможет применить полученные теоретические знания и практические умения в своей профессиональной деятельности.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 Выпускная квалификационная работа – дипломный проект (дипломная работа) представляет собой законченную квалификационную работу, содержащую результаты самостоятельной деятельности студента в период преддипломной практики и дипломного проектирования в соответствии с утвержденной темой.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lastRenderedPageBreak/>
        <w:t xml:space="preserve">     Требования к дипломной работе в соответствии с Федеральным государственным образовательным стандартом СПО: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- выпускная квалификационная работа – дипломный проект (дипломная работа) представляет собой квалификационную работу, содержащую совокупность результатов, выдвигаемых автором для защиты, имеющую внутреннее единство, свидетельствующее о способности автора находить технические решения, используя теоретические знания и практические навыки;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- выпускная квалификационная работа – дипломный проект (дипломная работа) является законченным исследованием, в котором содержится решение задачи, имеющей практическое значение для соответствующего направления;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- выпускная квалификационная работа – дипломный проект (дипломная работа) должна содержать обоснование выбора темы исследования, её актуальность, обзор опубликованной литературы по выбранной теме, изложение полученных результатов, их анализ и обсуждение, выводы, список использованной литературы и оглавление;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>- выпускная квалификационная работа – дипломный проект (дипломная работа) должна показать уме</w:t>
      </w:r>
      <w:r>
        <w:rPr>
          <w:sz w:val="28"/>
          <w:szCs w:val="28"/>
        </w:rPr>
        <w:t xml:space="preserve">ние автора кратко, лаконично и </w:t>
      </w:r>
      <w:r w:rsidRPr="00587857">
        <w:rPr>
          <w:sz w:val="28"/>
          <w:szCs w:val="28"/>
        </w:rPr>
        <w:t>аргументирован</w:t>
      </w:r>
      <w:r>
        <w:rPr>
          <w:sz w:val="28"/>
          <w:szCs w:val="28"/>
        </w:rPr>
        <w:t>н</w:t>
      </w:r>
      <w:r w:rsidRPr="00587857">
        <w:rPr>
          <w:sz w:val="28"/>
          <w:szCs w:val="28"/>
        </w:rPr>
        <w:t xml:space="preserve">о излагать материал, ее оформление должно соответствовать правилам оформления научных публикаций. </w:t>
      </w:r>
    </w:p>
    <w:p w:rsidR="005C4383" w:rsidRPr="00587857" w:rsidRDefault="005C4383" w:rsidP="005C4383">
      <w:pPr>
        <w:jc w:val="both"/>
        <w:rPr>
          <w:sz w:val="28"/>
          <w:szCs w:val="28"/>
        </w:rPr>
      </w:pPr>
      <w:r w:rsidRPr="003F54C0">
        <w:rPr>
          <w:color w:val="FF0000"/>
          <w:sz w:val="28"/>
          <w:szCs w:val="28"/>
        </w:rPr>
        <w:t xml:space="preserve">      </w:t>
      </w:r>
      <w:r w:rsidRPr="00587857">
        <w:rPr>
          <w:sz w:val="28"/>
          <w:szCs w:val="28"/>
        </w:rPr>
        <w:t xml:space="preserve">Примерная тематика дипломных работ определяется ведущими преподавателями по профилю специальности </w:t>
      </w:r>
      <w:r w:rsidR="00AB1831">
        <w:rPr>
          <w:sz w:val="28"/>
          <w:szCs w:val="28"/>
        </w:rPr>
        <w:t>38.02.02 Страховое дело (по отраслям)</w:t>
      </w:r>
      <w:r w:rsidRPr="00587857">
        <w:rPr>
          <w:sz w:val="28"/>
          <w:szCs w:val="28"/>
        </w:rPr>
        <w:t>.      Темы выпускных квалификационных работ должны отвечать современным требованиям развития науки, техники, производства, экономики, культуры и образования. Выпускная квалификационная работа должна иметь актуальность и практическую значимость. При этом тематика выпускной квалификационной работы должна соответствовать содержанию одного или нескольких профессиональных модулей, входящих в образовательную программу</w:t>
      </w:r>
      <w:r>
        <w:rPr>
          <w:sz w:val="28"/>
          <w:szCs w:val="28"/>
        </w:rPr>
        <w:t xml:space="preserve"> подготовки специалистов среднего звена</w:t>
      </w:r>
      <w:r w:rsidRPr="00587857">
        <w:rPr>
          <w:sz w:val="28"/>
          <w:szCs w:val="28"/>
        </w:rPr>
        <w:t>.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По структуре выпускная квалификационная работа состоит из теоретической и практической части. В теоретической части дается теоретическое освещение темы на основе анализа имеющейся литературы. Практическая часть может быть представлена методикой, расчетами и анализом экспериментальных данных, продуктом творческой деятельности в соответствии с профессиональной деятельностью</w:t>
      </w:r>
      <w:r>
        <w:rPr>
          <w:sz w:val="28"/>
          <w:szCs w:val="28"/>
        </w:rPr>
        <w:t xml:space="preserve"> </w:t>
      </w:r>
      <w:r w:rsidRPr="003664E8">
        <w:rPr>
          <w:sz w:val="28"/>
          <w:szCs w:val="28"/>
        </w:rPr>
        <w:t>техника</w:t>
      </w:r>
      <w:r w:rsidRPr="006C51E1">
        <w:rPr>
          <w:sz w:val="28"/>
          <w:szCs w:val="28"/>
        </w:rPr>
        <w:t xml:space="preserve">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 Для подготовки выпускной квалификационной работы каждому студенту назначается руководитель от колледжа или предприятия (организации), на котором студент проходил преддипломную практику. Окончательн</w:t>
      </w:r>
      <w:r>
        <w:rPr>
          <w:sz w:val="28"/>
          <w:szCs w:val="28"/>
        </w:rPr>
        <w:t xml:space="preserve">ое решение по определению темы </w:t>
      </w:r>
      <w:r w:rsidRPr="006C51E1">
        <w:rPr>
          <w:sz w:val="28"/>
          <w:szCs w:val="28"/>
        </w:rPr>
        <w:t>выпускной квалификационной работы осуществляется до начала производственной практики (преддипломной)</w:t>
      </w:r>
      <w:r>
        <w:rPr>
          <w:sz w:val="28"/>
          <w:szCs w:val="28"/>
        </w:rPr>
        <w:t>, что</w:t>
      </w:r>
      <w:r w:rsidRPr="006C51E1">
        <w:rPr>
          <w:sz w:val="28"/>
          <w:szCs w:val="28"/>
        </w:rPr>
        <w:t xml:space="preserve"> обусловлено необходимостью сбора практического материала в период её прохождения.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lastRenderedPageBreak/>
        <w:t xml:space="preserve">      Студент должен выбрать тему выпускной работы по профилю своей специальности из числа актуальных задач, решаемых в организации, и согласовать ее с руководителем выпускной квалификационной работы.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В организации работы можно выделить следующие основные этапы: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выбор темы выпускной квалификационной работы и ее согласование с руководителем выпускной квалификационной работы;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-составление задания по выпускной квалификационной работе и его утверждение заместителем директора по учебной работе;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разработка и оформление материалов выпускной квалификационной работы;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составление аннотации (краткого изложения сути выпускной квалификационной работы);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создание презентации (не менее 15 слайдов) по основным положениям (тема работы, исполнитель, цели, задачи, результаты и пр.) выпускной квалификационной работы;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получение отзыва от руководителя дипломной работы и рецензии от внешнего рецензента;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предварительная защита дипломной работы на методическом заседании преподавателей по профилю специальности;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>- защита выпускной квалифик</w:t>
      </w:r>
      <w:r>
        <w:rPr>
          <w:sz w:val="28"/>
          <w:szCs w:val="28"/>
        </w:rPr>
        <w:t>ационной работы перед членами ГЭ</w:t>
      </w:r>
      <w:r w:rsidRPr="006C51E1">
        <w:rPr>
          <w:sz w:val="28"/>
          <w:szCs w:val="28"/>
        </w:rPr>
        <w:t xml:space="preserve">К.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Выпускные квалификационные работы должны быть выполнены в строгом соответствии с требованиями к выполнению текстовых документов, подписаны в соответствии с требованиями, установленными учебным заведением, содержать приложения, раскрывающие и дополняющие тему дипломной работы. </w:t>
      </w:r>
    </w:p>
    <w:p w:rsidR="005C4383" w:rsidRPr="006C51E1" w:rsidRDefault="005C4383" w:rsidP="005C4383">
      <w:pPr>
        <w:jc w:val="both"/>
        <w:rPr>
          <w:b/>
          <w:sz w:val="28"/>
          <w:szCs w:val="28"/>
        </w:rPr>
      </w:pPr>
      <w:r w:rsidRPr="006C51E1">
        <w:rPr>
          <w:b/>
          <w:sz w:val="28"/>
          <w:szCs w:val="28"/>
        </w:rPr>
        <w:t>5.Организ</w:t>
      </w:r>
      <w:r>
        <w:rPr>
          <w:b/>
          <w:sz w:val="28"/>
          <w:szCs w:val="28"/>
        </w:rPr>
        <w:t>ация работы г</w:t>
      </w:r>
      <w:r w:rsidRPr="006C51E1">
        <w:rPr>
          <w:b/>
          <w:sz w:val="28"/>
          <w:szCs w:val="28"/>
        </w:rPr>
        <w:t xml:space="preserve">осударственной </w:t>
      </w:r>
      <w:r>
        <w:rPr>
          <w:b/>
          <w:sz w:val="28"/>
          <w:szCs w:val="28"/>
        </w:rPr>
        <w:t xml:space="preserve">экзаменационной </w:t>
      </w:r>
      <w:r w:rsidRPr="006C51E1">
        <w:rPr>
          <w:b/>
          <w:sz w:val="28"/>
          <w:szCs w:val="28"/>
        </w:rPr>
        <w:t xml:space="preserve">комиссии.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Для проведения госуда</w:t>
      </w:r>
      <w:r>
        <w:rPr>
          <w:sz w:val="28"/>
          <w:szCs w:val="28"/>
        </w:rPr>
        <w:t>рственной</w:t>
      </w:r>
      <w:r w:rsidRPr="00BE1B91">
        <w:rPr>
          <w:sz w:val="28"/>
          <w:szCs w:val="28"/>
        </w:rPr>
        <w:t xml:space="preserve"> </w:t>
      </w:r>
      <w:r w:rsidRPr="006C51E1">
        <w:rPr>
          <w:sz w:val="28"/>
          <w:szCs w:val="28"/>
        </w:rPr>
        <w:t>итоговой</w:t>
      </w:r>
      <w:r>
        <w:rPr>
          <w:sz w:val="28"/>
          <w:szCs w:val="28"/>
        </w:rPr>
        <w:t xml:space="preserve"> аттестации создается г</w:t>
      </w:r>
      <w:r w:rsidRPr="006C51E1">
        <w:rPr>
          <w:sz w:val="28"/>
          <w:szCs w:val="28"/>
        </w:rPr>
        <w:t xml:space="preserve">осударственная </w:t>
      </w:r>
      <w:r>
        <w:rPr>
          <w:sz w:val="28"/>
          <w:szCs w:val="28"/>
        </w:rPr>
        <w:t>экзаменационная комиссия (далее ГЭ</w:t>
      </w:r>
      <w:r w:rsidRPr="006C51E1">
        <w:rPr>
          <w:sz w:val="28"/>
          <w:szCs w:val="28"/>
        </w:rPr>
        <w:t xml:space="preserve">К) численностью не менее 5 человек.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ГЭК возглавляет председатель, который организу</w:t>
      </w:r>
      <w:r w:rsidRPr="006C51E1">
        <w:rPr>
          <w:sz w:val="28"/>
          <w:szCs w:val="28"/>
        </w:rPr>
        <w:t xml:space="preserve">ет и контролирует деятельность комиссии, обеспечивает объективность и единство требований, предъявляемых к выпускникам.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Состав членов ГЭ</w:t>
      </w:r>
      <w:r w:rsidRPr="006C51E1">
        <w:rPr>
          <w:sz w:val="28"/>
          <w:szCs w:val="28"/>
        </w:rPr>
        <w:t xml:space="preserve">К утверждается директором колледжа.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График проведения г</w:t>
      </w:r>
      <w:r w:rsidRPr="006C51E1">
        <w:rPr>
          <w:sz w:val="28"/>
          <w:szCs w:val="28"/>
        </w:rPr>
        <w:t>осударственной</w:t>
      </w:r>
      <w:r w:rsidRPr="00BE1B91">
        <w:rPr>
          <w:sz w:val="28"/>
          <w:szCs w:val="28"/>
        </w:rPr>
        <w:t xml:space="preserve"> </w:t>
      </w:r>
      <w:r>
        <w:rPr>
          <w:sz w:val="28"/>
          <w:szCs w:val="28"/>
        </w:rPr>
        <w:t>итоговой</w:t>
      </w:r>
      <w:r w:rsidRPr="006C51E1">
        <w:rPr>
          <w:sz w:val="28"/>
          <w:szCs w:val="28"/>
        </w:rPr>
        <w:t xml:space="preserve"> аттестации выпускников утверждается директором колледжа и доводится до сведения студентов не позднее,</w:t>
      </w:r>
      <w:r>
        <w:rPr>
          <w:sz w:val="28"/>
          <w:szCs w:val="28"/>
        </w:rPr>
        <w:t xml:space="preserve"> чем за две недели до начала ГИА</w:t>
      </w:r>
      <w:r w:rsidRPr="006C51E1">
        <w:rPr>
          <w:sz w:val="28"/>
          <w:szCs w:val="28"/>
        </w:rPr>
        <w:t xml:space="preserve">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Допуск студентов к г</w:t>
      </w:r>
      <w:r w:rsidRPr="006C51E1">
        <w:rPr>
          <w:sz w:val="28"/>
          <w:szCs w:val="28"/>
        </w:rPr>
        <w:t xml:space="preserve">осударственной </w:t>
      </w:r>
      <w:r>
        <w:rPr>
          <w:sz w:val="28"/>
          <w:szCs w:val="28"/>
        </w:rPr>
        <w:t>итоговой</w:t>
      </w:r>
      <w:r w:rsidRPr="006C51E1">
        <w:rPr>
          <w:sz w:val="28"/>
          <w:szCs w:val="28"/>
        </w:rPr>
        <w:t xml:space="preserve"> аттестации объявляется приказом по колледжу.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заседания ГЭ</w:t>
      </w:r>
      <w:r w:rsidRPr="006C51E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колледжем </w:t>
      </w:r>
      <w:r w:rsidRPr="006C51E1">
        <w:rPr>
          <w:sz w:val="28"/>
          <w:szCs w:val="28"/>
        </w:rPr>
        <w:t xml:space="preserve">представляются следующие документы: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Государственные требования к минимуму содержания и уровню подготовки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выпускников;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Программа г</w:t>
      </w:r>
      <w:r w:rsidRPr="006C51E1">
        <w:rPr>
          <w:sz w:val="28"/>
          <w:szCs w:val="28"/>
        </w:rPr>
        <w:t xml:space="preserve">осударственной </w:t>
      </w:r>
      <w:r>
        <w:rPr>
          <w:sz w:val="28"/>
          <w:szCs w:val="28"/>
        </w:rPr>
        <w:t>итоговой</w:t>
      </w:r>
      <w:r w:rsidRPr="006C51E1">
        <w:rPr>
          <w:sz w:val="28"/>
          <w:szCs w:val="28"/>
        </w:rPr>
        <w:t xml:space="preserve"> аттестации;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приказ директора колледжа о допуске студентов к итоговой государственной аттестации;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приказ директора колледжа об утвержденных темах дипломных работ;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lastRenderedPageBreak/>
        <w:t xml:space="preserve">- сведения об успеваемости студентов;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выпускные квалификационные работы;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зачетные книжки студентов;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>
        <w:rPr>
          <w:sz w:val="28"/>
          <w:szCs w:val="28"/>
        </w:rPr>
        <w:t>- книга протоколов заседаний ГЭ</w:t>
      </w:r>
      <w:r w:rsidRPr="006C51E1">
        <w:rPr>
          <w:sz w:val="28"/>
          <w:szCs w:val="28"/>
        </w:rPr>
        <w:t xml:space="preserve">К.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3F54C0">
        <w:rPr>
          <w:color w:val="FF0000"/>
          <w:sz w:val="28"/>
          <w:szCs w:val="28"/>
        </w:rPr>
        <w:t xml:space="preserve">   </w:t>
      </w:r>
      <w:r w:rsidRPr="006C51E1">
        <w:rPr>
          <w:sz w:val="28"/>
          <w:szCs w:val="28"/>
        </w:rPr>
        <w:t>Результаты защиты вып</w:t>
      </w:r>
      <w:r>
        <w:rPr>
          <w:sz w:val="28"/>
          <w:szCs w:val="28"/>
        </w:rPr>
        <w:t xml:space="preserve">ускной квалификационной работы </w:t>
      </w:r>
      <w:r w:rsidRPr="006C51E1">
        <w:rPr>
          <w:sz w:val="28"/>
          <w:szCs w:val="28"/>
        </w:rPr>
        <w:t xml:space="preserve">оцениваются по пятибалльной системе и объявляются в день проведения защиты.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На защиту выпускной квалификационной работы </w:t>
      </w:r>
      <w:r w:rsidRPr="00325980">
        <w:rPr>
          <w:sz w:val="28"/>
          <w:szCs w:val="28"/>
        </w:rPr>
        <w:t>отводится до 1 академического часа.     Процедура защ</w:t>
      </w:r>
      <w:r w:rsidRPr="006C51E1">
        <w:rPr>
          <w:sz w:val="28"/>
          <w:szCs w:val="28"/>
        </w:rPr>
        <w:t xml:space="preserve">иты устанавливается председателем государственной </w:t>
      </w:r>
      <w:r>
        <w:rPr>
          <w:sz w:val="28"/>
          <w:szCs w:val="28"/>
        </w:rPr>
        <w:t>экзаменационной</w:t>
      </w:r>
      <w:r w:rsidRPr="006C51E1">
        <w:rPr>
          <w:sz w:val="28"/>
          <w:szCs w:val="28"/>
        </w:rPr>
        <w:t xml:space="preserve"> комиссии по согласованию с членами комиссии и включает доклад студента (не более 10-15 минут), чтение отзыва и рецензии, вопросы членов комиссии, ответы обучающегося. Может быть предусмотрено выступление руководителя выпускной квалификационной работы, а также рецензента, если он присутствует на заседании.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  Критерии оценки дипломной работы: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качество ответов на вопросы;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уровень теоретической подготовки;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уровень необходимых профессиональных компетенций;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практическая значимость;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актуальность, новизна;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качество выполнения графической (при необходимости) и текстовой документации;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соблюдение нормативных требований;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владение техникой речи.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 При определении окончательной оценки по защите выпускной квалификационной работы учитываются также отзыв руководителя и оценка рецензента.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Заседание государственной </w:t>
      </w:r>
      <w:r>
        <w:rPr>
          <w:sz w:val="28"/>
          <w:szCs w:val="28"/>
        </w:rPr>
        <w:t>экзаменационной</w:t>
      </w:r>
      <w:r w:rsidRPr="006C51E1">
        <w:rPr>
          <w:sz w:val="28"/>
          <w:szCs w:val="28"/>
        </w:rPr>
        <w:t xml:space="preserve"> комиссии протоколируются. В протоколе записываются: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итоговая оценка дипломной работы;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присуждение квалификации;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особые мнения членов комиссии. </w:t>
      </w:r>
    </w:p>
    <w:p w:rsidR="005C4383" w:rsidRPr="006C51E1" w:rsidRDefault="005C4383" w:rsidP="005C4383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Протоколы заседаний государственной </w:t>
      </w:r>
      <w:r>
        <w:rPr>
          <w:sz w:val="28"/>
          <w:szCs w:val="28"/>
        </w:rPr>
        <w:t>экзаменационной</w:t>
      </w:r>
      <w:r w:rsidRPr="006C51E1">
        <w:rPr>
          <w:sz w:val="28"/>
          <w:szCs w:val="28"/>
        </w:rPr>
        <w:t xml:space="preserve"> комиссии подписываются председателем, заместителем председателя, ответственным секретарем и членами комиссии. </w:t>
      </w:r>
    </w:p>
    <w:p w:rsidR="005C4383" w:rsidRPr="00A256D4" w:rsidRDefault="005C4383" w:rsidP="005C4383">
      <w:pPr>
        <w:jc w:val="both"/>
        <w:rPr>
          <w:sz w:val="28"/>
          <w:szCs w:val="28"/>
        </w:rPr>
      </w:pPr>
      <w:r w:rsidRPr="00A256D4">
        <w:rPr>
          <w:sz w:val="28"/>
          <w:szCs w:val="28"/>
        </w:rPr>
        <w:t xml:space="preserve">    Студенты, выполнившие выпускную квалификационную работу, но получившие при защите оценку «неудовлетворительно», имеют право на по</w:t>
      </w:r>
      <w:r>
        <w:rPr>
          <w:sz w:val="28"/>
          <w:szCs w:val="28"/>
        </w:rPr>
        <w:t>вторную защиту. В этом случае ГЭ</w:t>
      </w:r>
      <w:r w:rsidRPr="00A256D4">
        <w:rPr>
          <w:sz w:val="28"/>
          <w:szCs w:val="28"/>
        </w:rPr>
        <w:t xml:space="preserve">К может признать целесообразным повторную защиту студентом той же квалификационной работы, либо вынести решение о закрепление за ним нового задания на выпускную квалификационную работу и определить срок повторной защиты, но не ранее, чем через год. </w:t>
      </w:r>
    </w:p>
    <w:p w:rsidR="005C4383" w:rsidRPr="00A256D4" w:rsidRDefault="005C4383" w:rsidP="005C4383">
      <w:pPr>
        <w:jc w:val="both"/>
        <w:rPr>
          <w:sz w:val="28"/>
          <w:szCs w:val="28"/>
        </w:rPr>
      </w:pPr>
      <w:r w:rsidRPr="00A256D4">
        <w:rPr>
          <w:sz w:val="28"/>
          <w:szCs w:val="28"/>
        </w:rPr>
        <w:t xml:space="preserve">    Студентам, не проходившим итоговых аттестационных испытаний по уважительной причине, может быть продлен срок обучения директором колле</w:t>
      </w:r>
      <w:r>
        <w:rPr>
          <w:sz w:val="28"/>
          <w:szCs w:val="28"/>
        </w:rPr>
        <w:t>джа следующего периода работы ГЭ</w:t>
      </w:r>
      <w:r w:rsidRPr="00A256D4">
        <w:rPr>
          <w:sz w:val="28"/>
          <w:szCs w:val="28"/>
        </w:rPr>
        <w:t xml:space="preserve">К, но не более чем на один год. </w:t>
      </w:r>
    </w:p>
    <w:p w:rsidR="005C4383" w:rsidRPr="003F54C0" w:rsidRDefault="005C4383" w:rsidP="005C4383">
      <w:pPr>
        <w:jc w:val="both"/>
        <w:rPr>
          <w:color w:val="FF0000"/>
          <w:sz w:val="28"/>
          <w:szCs w:val="28"/>
        </w:rPr>
      </w:pPr>
      <w:r w:rsidRPr="00A256D4"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>Решение ГЭ</w:t>
      </w:r>
      <w:r w:rsidRPr="00A256D4">
        <w:rPr>
          <w:sz w:val="28"/>
          <w:szCs w:val="28"/>
        </w:rPr>
        <w:t>К о присвоении квалификации в</w:t>
      </w:r>
      <w:r>
        <w:rPr>
          <w:sz w:val="28"/>
          <w:szCs w:val="28"/>
        </w:rPr>
        <w:t>ыпускникам, прошедшим итоговую г</w:t>
      </w:r>
      <w:r w:rsidRPr="00A256D4">
        <w:rPr>
          <w:sz w:val="28"/>
          <w:szCs w:val="28"/>
        </w:rPr>
        <w:t>осударственную аттестацию, и выдаче диплома об образовании объявляется приказом директора</w:t>
      </w:r>
      <w:r w:rsidRPr="003F54C0">
        <w:rPr>
          <w:color w:val="FF0000"/>
          <w:sz w:val="28"/>
          <w:szCs w:val="28"/>
        </w:rPr>
        <w:t xml:space="preserve">. </w:t>
      </w:r>
    </w:p>
    <w:p w:rsidR="005C4383" w:rsidRPr="003F54C0" w:rsidRDefault="005C4383" w:rsidP="005C4383">
      <w:pPr>
        <w:jc w:val="right"/>
        <w:rPr>
          <w:color w:val="FF0000"/>
          <w:sz w:val="28"/>
          <w:szCs w:val="28"/>
        </w:rPr>
      </w:pPr>
    </w:p>
    <w:p w:rsidR="005C4383" w:rsidRDefault="005C4383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4383" w:rsidRDefault="005C4383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C4383" w:rsidRPr="00C927D0" w:rsidRDefault="005C4383" w:rsidP="009E3E4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457C9" w:rsidRDefault="006457C9"/>
    <w:sectPr w:rsidR="00645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1E0"/>
    <w:rsid w:val="003938B4"/>
    <w:rsid w:val="005C4383"/>
    <w:rsid w:val="006457C9"/>
    <w:rsid w:val="00664240"/>
    <w:rsid w:val="009A2C35"/>
    <w:rsid w:val="009E3E44"/>
    <w:rsid w:val="00A041E0"/>
    <w:rsid w:val="00AB1831"/>
    <w:rsid w:val="00CC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E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E3E4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9E3E4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3E4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3E44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E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9E3E4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9E3E4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3E4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E3E4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2035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Новикова</dc:creator>
  <cp:keywords/>
  <dc:description/>
  <cp:lastModifiedBy>Аня</cp:lastModifiedBy>
  <cp:revision>4</cp:revision>
  <cp:lastPrinted>2023-12-29T08:50:00Z</cp:lastPrinted>
  <dcterms:created xsi:type="dcterms:W3CDTF">2023-12-29T06:22:00Z</dcterms:created>
  <dcterms:modified xsi:type="dcterms:W3CDTF">2023-12-29T13:03:00Z</dcterms:modified>
</cp:coreProperties>
</file>